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after="0" w:line="560" w:lineRule="exact"/>
        <w:jc w:val="center"/>
        <w:rPr>
          <w:rFonts w:hint="eastAsia" w:ascii="黑体" w:hAnsi="黑体" w:eastAsia="黑体" w:cs="Times New Roman"/>
          <w:b/>
          <w:kern w:val="2"/>
          <w:sz w:val="36"/>
          <w:szCs w:val="36"/>
        </w:rPr>
      </w:pPr>
      <w:r>
        <w:rPr>
          <w:rFonts w:hint="eastAsia" w:ascii="黑体" w:hAnsi="黑体" w:eastAsia="黑体" w:cs="Times New Roman"/>
          <w:b/>
          <w:kern w:val="2"/>
          <w:sz w:val="36"/>
          <w:szCs w:val="36"/>
        </w:rPr>
        <w:t>202</w:t>
      </w:r>
      <w:r>
        <w:rPr>
          <w:rFonts w:hint="eastAsia" w:ascii="黑体" w:hAnsi="黑体" w:eastAsia="黑体" w:cs="Times New Roman"/>
          <w:b/>
          <w:kern w:val="2"/>
          <w:sz w:val="36"/>
          <w:szCs w:val="36"/>
          <w:lang w:val="en-US" w:eastAsia="zh-CN"/>
        </w:rPr>
        <w:t>3</w:t>
      </w:r>
      <w:r>
        <w:rPr>
          <w:rFonts w:hint="eastAsia" w:ascii="黑体" w:hAnsi="黑体" w:eastAsia="黑体" w:cs="Times New Roman"/>
          <w:b/>
          <w:kern w:val="2"/>
          <w:sz w:val="36"/>
          <w:szCs w:val="36"/>
        </w:rPr>
        <w:t>年</w:t>
      </w:r>
      <w:r>
        <w:rPr>
          <w:rFonts w:hint="eastAsia" w:ascii="黑体" w:hAnsi="黑体" w:eastAsia="黑体" w:cs="Times New Roman"/>
          <w:b/>
          <w:kern w:val="2"/>
          <w:sz w:val="36"/>
          <w:szCs w:val="36"/>
          <w:lang w:val="en-US" w:eastAsia="zh-CN"/>
        </w:rPr>
        <w:t>隆昌市城关职业中学技</w:t>
      </w:r>
      <w:r>
        <w:rPr>
          <w:rFonts w:hint="eastAsia" w:ascii="黑体" w:hAnsi="黑体" w:eastAsia="黑体" w:cs="Times New Roman"/>
          <w:b/>
          <w:kern w:val="2"/>
          <w:sz w:val="36"/>
          <w:szCs w:val="36"/>
        </w:rPr>
        <w:t>能大赛</w:t>
      </w:r>
    </w:p>
    <w:p>
      <w:pPr>
        <w:widowControl w:val="0"/>
        <w:adjustRightInd w:val="0"/>
        <w:snapToGrid w:val="0"/>
        <w:spacing w:after="0" w:line="560" w:lineRule="exact"/>
        <w:jc w:val="center"/>
        <w:rPr>
          <w:rFonts w:hint="eastAsia" w:ascii="黑体" w:hAnsi="黑体" w:eastAsia="黑体" w:cs="Times New Roman"/>
          <w:b/>
          <w:kern w:val="2"/>
          <w:sz w:val="36"/>
          <w:szCs w:val="36"/>
        </w:rPr>
      </w:pPr>
      <w:r>
        <w:rPr>
          <w:rFonts w:hint="eastAsia" w:ascii="黑体" w:hAnsi="黑体" w:eastAsia="黑体" w:cs="Times New Roman"/>
          <w:b/>
          <w:kern w:val="2"/>
          <w:sz w:val="36"/>
          <w:szCs w:val="36"/>
        </w:rPr>
        <w:t>赛项规程</w:t>
      </w:r>
    </w:p>
    <w:p>
      <w:pPr>
        <w:widowControl w:val="0"/>
        <w:adjustRightInd w:val="0"/>
        <w:snapToGrid w:val="0"/>
        <w:spacing w:after="0" w:line="560" w:lineRule="exact"/>
        <w:jc w:val="center"/>
        <w:rPr>
          <w:rFonts w:hint="eastAsia" w:ascii="黑体" w:hAnsi="黑体" w:eastAsia="黑体" w:cs="Times New Roman"/>
          <w:b/>
          <w:kern w:val="2"/>
          <w:sz w:val="36"/>
          <w:szCs w:val="36"/>
          <w:lang w:eastAsia="zh-CN"/>
        </w:rPr>
      </w:pPr>
      <w:r>
        <w:rPr>
          <w:rFonts w:hint="eastAsia" w:ascii="黑体" w:hAnsi="黑体" w:eastAsia="黑体" w:cs="Times New Roman"/>
          <w:b/>
          <w:kern w:val="2"/>
          <w:sz w:val="36"/>
          <w:szCs w:val="36"/>
          <w:lang w:eastAsia="zh-CN"/>
        </w:rPr>
        <w:t>（</w:t>
      </w:r>
      <w:r>
        <w:rPr>
          <w:rFonts w:hint="eastAsia" w:ascii="黑体" w:hAnsi="黑体" w:eastAsia="黑体" w:cs="Times New Roman"/>
          <w:b/>
          <w:kern w:val="2"/>
          <w:sz w:val="36"/>
          <w:szCs w:val="36"/>
          <w:lang w:val="en-US" w:eastAsia="zh-CN"/>
        </w:rPr>
        <w:t>单片机控制装置安装与调试</w:t>
      </w:r>
      <w:r>
        <w:rPr>
          <w:rFonts w:hint="eastAsia" w:ascii="黑体" w:hAnsi="黑体" w:eastAsia="黑体" w:cs="Times New Roman"/>
          <w:b/>
          <w:kern w:val="2"/>
          <w:sz w:val="36"/>
          <w:szCs w:val="36"/>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一、赛项名称</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赛项名称：</w:t>
      </w:r>
      <w:r>
        <w:rPr>
          <w:rFonts w:hint="eastAsia" w:ascii="仿宋_GB2312" w:hAnsi="仿宋" w:eastAsia="仿宋_GB2312" w:cs="Times New Roman"/>
          <w:kern w:val="0"/>
          <w:sz w:val="30"/>
          <w:szCs w:val="30"/>
          <w:lang w:val="en-US" w:eastAsia="zh-CN"/>
        </w:rPr>
        <w:t>单片机控制装置安装与调试</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赛项组别：中职组（校级）</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二、竞赛目的</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通过竞赛，检验和展示</w:t>
      </w:r>
      <w:r>
        <w:rPr>
          <w:rFonts w:hint="eastAsia" w:ascii="仿宋_GB2312" w:hAnsi="仿宋" w:eastAsia="仿宋_GB2312" w:cs="Times New Roman"/>
          <w:kern w:val="0"/>
          <w:sz w:val="30"/>
          <w:szCs w:val="30"/>
          <w:lang w:val="en-US" w:eastAsia="zh-CN"/>
        </w:rPr>
        <w:t>我</w:t>
      </w:r>
      <w:r>
        <w:rPr>
          <w:rFonts w:hint="eastAsia" w:ascii="仿宋_GB2312" w:hAnsi="仿宋" w:eastAsia="仿宋_GB2312" w:cs="Times New Roman"/>
          <w:kern w:val="0"/>
          <w:sz w:val="30"/>
          <w:szCs w:val="30"/>
        </w:rPr>
        <w:t>校</w:t>
      </w:r>
      <w:r>
        <w:rPr>
          <w:rFonts w:hint="eastAsia" w:ascii="仿宋_GB2312" w:hAnsi="仿宋" w:eastAsia="仿宋_GB2312" w:cs="Times New Roman"/>
          <w:kern w:val="0"/>
          <w:sz w:val="30"/>
          <w:szCs w:val="30"/>
          <w:lang w:val="en-US" w:eastAsia="zh-CN"/>
        </w:rPr>
        <w:t>电子技术与技能、电工技术与技能、电子CAD、</w:t>
      </w:r>
      <w:r>
        <w:rPr>
          <w:rFonts w:hint="eastAsia" w:ascii="仿宋_GB2312" w:hAnsi="仿宋" w:eastAsia="仿宋_GB2312" w:cs="Times New Roman"/>
          <w:kern w:val="0"/>
          <w:sz w:val="30"/>
          <w:szCs w:val="30"/>
        </w:rPr>
        <w:t>单片机控制技术等相关的专业教学改革成果以及学生的通用技术与职业能力，同时考核参赛选手工作效率、质量意识、安全意识、节能环保意识和规范操作等职业素养</w:t>
      </w:r>
      <w:r>
        <w:rPr>
          <w:rFonts w:hint="eastAsia" w:ascii="仿宋_GB2312" w:hAnsi="仿宋" w:eastAsia="仿宋_GB2312" w:cs="Times New Roman"/>
          <w:kern w:val="0"/>
          <w:sz w:val="30"/>
          <w:szCs w:val="30"/>
          <w:lang w:eastAsia="zh-CN"/>
        </w:rPr>
        <w:t>，</w:t>
      </w:r>
      <w:r>
        <w:rPr>
          <w:rFonts w:hint="eastAsia" w:ascii="仿宋_GB2312" w:hAnsi="仿宋" w:eastAsia="仿宋_GB2312" w:cs="Times New Roman"/>
          <w:kern w:val="0"/>
          <w:sz w:val="30"/>
          <w:szCs w:val="30"/>
        </w:rPr>
        <w:t>引领和促进</w:t>
      </w:r>
      <w:r>
        <w:rPr>
          <w:rFonts w:hint="eastAsia" w:ascii="仿宋_GB2312" w:hAnsi="仿宋" w:eastAsia="仿宋_GB2312" w:cs="Times New Roman"/>
          <w:kern w:val="0"/>
          <w:sz w:val="30"/>
          <w:szCs w:val="30"/>
          <w:lang w:val="en-US" w:eastAsia="zh-CN"/>
        </w:rPr>
        <w:t>我</w:t>
      </w:r>
      <w:r>
        <w:rPr>
          <w:rFonts w:hint="eastAsia" w:ascii="仿宋_GB2312" w:hAnsi="仿宋" w:eastAsia="仿宋_GB2312" w:cs="Times New Roman"/>
          <w:kern w:val="0"/>
          <w:sz w:val="30"/>
          <w:szCs w:val="30"/>
        </w:rPr>
        <w:t>校与本赛项相关专业的</w:t>
      </w:r>
      <w:r>
        <w:rPr>
          <w:rFonts w:hint="eastAsia" w:ascii="仿宋_GB2312" w:hAnsi="仿宋" w:eastAsia="仿宋_GB2312" w:cs="Times New Roman"/>
          <w:kern w:val="0"/>
          <w:sz w:val="30"/>
          <w:szCs w:val="30"/>
          <w:lang w:val="en-US" w:eastAsia="zh-CN"/>
        </w:rPr>
        <w:t>专业建设，</w:t>
      </w:r>
      <w:r>
        <w:rPr>
          <w:rFonts w:hint="eastAsia" w:ascii="仿宋_GB2312" w:hAnsi="仿宋" w:eastAsia="仿宋_GB2312" w:cs="Times New Roman"/>
          <w:kern w:val="0"/>
          <w:sz w:val="30"/>
          <w:szCs w:val="30"/>
        </w:rPr>
        <w:t>激发和调动</w:t>
      </w:r>
      <w:r>
        <w:rPr>
          <w:rFonts w:hint="eastAsia" w:ascii="仿宋_GB2312" w:hAnsi="仿宋" w:eastAsia="仿宋_GB2312" w:cs="Times New Roman"/>
          <w:kern w:val="0"/>
          <w:sz w:val="30"/>
          <w:szCs w:val="30"/>
          <w:lang w:val="en-US" w:eastAsia="zh-CN"/>
        </w:rPr>
        <w:t>教师与学生</w:t>
      </w:r>
      <w:r>
        <w:rPr>
          <w:rFonts w:hint="eastAsia" w:ascii="仿宋_GB2312" w:hAnsi="仿宋" w:eastAsia="仿宋_GB2312" w:cs="Times New Roman"/>
          <w:kern w:val="0"/>
          <w:sz w:val="30"/>
          <w:szCs w:val="30"/>
        </w:rPr>
        <w:t>参与教学改革的主动性和积极性，推动提升</w:t>
      </w:r>
      <w:r>
        <w:rPr>
          <w:rFonts w:hint="eastAsia" w:ascii="仿宋_GB2312" w:hAnsi="仿宋" w:eastAsia="仿宋_GB2312" w:cs="Times New Roman"/>
          <w:kern w:val="0"/>
          <w:sz w:val="30"/>
          <w:szCs w:val="30"/>
          <w:lang w:val="en-US" w:eastAsia="zh-CN"/>
        </w:rPr>
        <w:t>我</w:t>
      </w:r>
      <w:r>
        <w:rPr>
          <w:rFonts w:hint="eastAsia" w:ascii="仿宋_GB2312" w:hAnsi="仿宋" w:eastAsia="仿宋_GB2312" w:cs="Times New Roman"/>
          <w:kern w:val="0"/>
          <w:sz w:val="30"/>
          <w:szCs w:val="30"/>
        </w:rPr>
        <w:t>校的人才培养水平。</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三、竞赛内容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根据比赛任务的项目要求，设计并制作单片机控制系统，实现任务书工作内容及要求。其主要包括：单片机控制装置硬件电路的安装、搭建与调试、单片机控制系统应用程序的编写与调试，以及本项目相关元器件、电子技术、单片机应用技术等与工作过程相关的知识考查。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（一）具体内容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1.按竞赛任务书要求设计并选择相应的工具、设备和元器件搭建单片机控制系统；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2.合理布局PCB板，确定各元器件的摆放位置，按相关技术规范组装、焊接硬件电路；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3.根据竞赛任务书要求编写单片机控制程序；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4.调试单片机控制程序，系统和器件的有关参数，达到任务书规定的工作要求和技术要求；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5.根据工作任务书要求能合理配置单片机编程环境及设定软件参数；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6.应用相关的理论知识和工作过程知识，完成装配与调试相关工艺及过 程记录分析表。</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bookmarkStart w:id="0" w:name="_GoBack"/>
      <w:bookmarkEnd w:id="0"/>
      <w:r>
        <w:rPr>
          <w:rFonts w:hint="eastAsia" w:ascii="仿宋_GB2312" w:hAnsi="仿宋" w:eastAsia="仿宋_GB2312" w:cs="Times New Roman"/>
          <w:kern w:val="0"/>
          <w:sz w:val="30"/>
          <w:szCs w:val="30"/>
          <w:lang w:val="en-US" w:eastAsia="zh-CN"/>
        </w:rPr>
        <w:t xml:space="preserve">（二）竞赛时间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完成单片机控制装置安装与调试竞赛任务的时间为 150min（2.5h）。</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（三）成绩比例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根据单片机控制装置安装与调试实际应用中权重比例，本赛项成绩配比 如表 1 所示：</w:t>
      </w:r>
    </w:p>
    <w:p>
      <w:pPr>
        <w:keepNext w:val="0"/>
        <w:keepLines w:val="0"/>
        <w:widowControl/>
        <w:suppressLineNumbers w:val="0"/>
        <w:jc w:val="center"/>
        <w:rPr>
          <w:sz w:val="20"/>
          <w:szCs w:val="22"/>
        </w:rPr>
      </w:pPr>
      <w:r>
        <w:rPr>
          <w:rFonts w:hint="eastAsia" w:ascii="仿宋" w:hAnsi="仿宋" w:eastAsia="仿宋" w:cs="仿宋"/>
          <w:b/>
          <w:bCs/>
          <w:color w:val="000000"/>
          <w:kern w:val="0"/>
          <w:sz w:val="24"/>
          <w:szCs w:val="24"/>
          <w:lang w:val="en-US" w:eastAsia="zh-CN" w:bidi="ar"/>
        </w:rPr>
        <w:t>表 1 成绩比例权重分配表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2"/>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692" w:type="dxa"/>
            <w:vAlign w:val="center"/>
          </w:tcPr>
          <w:p>
            <w:pPr>
              <w:bidi w:val="0"/>
              <w:jc w:val="center"/>
              <w:rPr>
                <w:rFonts w:hint="eastAsia" w:ascii="仿宋" w:hAnsi="仿宋" w:eastAsia="仿宋" w:cs="仿宋"/>
                <w:b/>
                <w:bCs/>
                <w:lang w:val="en-US" w:eastAsia="zh-CN"/>
              </w:rPr>
            </w:pPr>
            <w:r>
              <w:rPr>
                <w:rFonts w:hint="eastAsia" w:ascii="仿宋" w:hAnsi="仿宋" w:eastAsia="仿宋" w:cs="仿宋"/>
                <w:b/>
                <w:bCs/>
                <w:lang w:val="en-US" w:eastAsia="zh-CN"/>
              </w:rPr>
              <w:t>内容</w:t>
            </w:r>
          </w:p>
        </w:tc>
        <w:tc>
          <w:tcPr>
            <w:tcW w:w="2707" w:type="dxa"/>
            <w:vAlign w:val="center"/>
          </w:tcPr>
          <w:p>
            <w:pPr>
              <w:bidi w:val="0"/>
              <w:jc w:val="center"/>
              <w:rPr>
                <w:rFonts w:hint="eastAsia" w:ascii="仿宋" w:hAnsi="仿宋" w:eastAsia="仿宋" w:cs="仿宋"/>
                <w:b/>
                <w:bCs/>
                <w:lang w:val="en-US" w:eastAsia="zh-CN"/>
              </w:rPr>
            </w:pPr>
            <w:r>
              <w:rPr>
                <w:rFonts w:hint="eastAsia" w:ascii="仿宋" w:hAnsi="仿宋" w:eastAsia="仿宋" w:cs="仿宋"/>
                <w:b/>
                <w:bCs/>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692" w:type="dxa"/>
            <w:vAlign w:val="center"/>
          </w:tcPr>
          <w:p>
            <w:pPr>
              <w:bidi w:val="0"/>
              <w:jc w:val="center"/>
              <w:rPr>
                <w:rFonts w:hint="eastAsia" w:ascii="仿宋" w:hAnsi="仿宋" w:eastAsia="仿宋" w:cs="仿宋"/>
                <w:lang w:val="en-US" w:eastAsia="zh-CN"/>
              </w:rPr>
            </w:pPr>
            <w:r>
              <w:rPr>
                <w:rFonts w:hint="eastAsia" w:ascii="仿宋" w:hAnsi="仿宋" w:eastAsia="仿宋" w:cs="仿宋"/>
              </w:rPr>
              <w:t>职业素养与安全意识</w:t>
            </w:r>
          </w:p>
        </w:tc>
        <w:tc>
          <w:tcPr>
            <w:tcW w:w="27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692" w:type="dxa"/>
            <w:vAlign w:val="center"/>
          </w:tcPr>
          <w:p>
            <w:pPr>
              <w:bidi w:val="0"/>
              <w:jc w:val="center"/>
              <w:rPr>
                <w:rFonts w:hint="eastAsia" w:ascii="仿宋" w:hAnsi="仿宋" w:eastAsia="仿宋" w:cs="仿宋"/>
                <w:lang w:val="en-US" w:eastAsia="zh-CN"/>
              </w:rPr>
            </w:pPr>
            <w:r>
              <w:rPr>
                <w:rFonts w:hint="eastAsia" w:ascii="仿宋" w:hAnsi="仿宋" w:eastAsia="仿宋" w:cs="仿宋"/>
              </w:rPr>
              <w:t>控制系统电路设计</w:t>
            </w:r>
          </w:p>
        </w:tc>
        <w:tc>
          <w:tcPr>
            <w:tcW w:w="27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692" w:type="dxa"/>
            <w:vAlign w:val="center"/>
          </w:tcPr>
          <w:p>
            <w:pPr>
              <w:bidi w:val="0"/>
              <w:jc w:val="center"/>
              <w:rPr>
                <w:rFonts w:hint="eastAsia" w:ascii="仿宋" w:hAnsi="仿宋" w:eastAsia="仿宋" w:cs="仿宋"/>
                <w:lang w:val="en-US" w:eastAsia="zh-CN"/>
              </w:rPr>
            </w:pPr>
            <w:r>
              <w:rPr>
                <w:rFonts w:hint="eastAsia" w:ascii="仿宋" w:hAnsi="仿宋" w:eastAsia="仿宋" w:cs="仿宋"/>
              </w:rPr>
              <w:t>控制系统电路布</w:t>
            </w:r>
            <w:r>
              <w:rPr>
                <w:rFonts w:hint="eastAsia" w:ascii="仿宋" w:hAnsi="仿宋" w:eastAsia="仿宋" w:cs="仿宋"/>
                <w:lang w:val="en-US" w:eastAsia="zh-CN"/>
              </w:rPr>
              <w:t>局</w:t>
            </w:r>
            <w:r>
              <w:rPr>
                <w:rFonts w:hint="eastAsia" w:ascii="仿宋" w:hAnsi="仿宋" w:eastAsia="仿宋" w:cs="仿宋"/>
              </w:rPr>
              <w:t>、</w:t>
            </w:r>
            <w:r>
              <w:rPr>
                <w:rFonts w:hint="eastAsia" w:ascii="仿宋" w:hAnsi="仿宋" w:eastAsia="仿宋" w:cs="仿宋"/>
                <w:lang w:val="en-US" w:eastAsia="zh-CN"/>
              </w:rPr>
              <w:t>焊接</w:t>
            </w:r>
            <w:r>
              <w:rPr>
                <w:rFonts w:hint="eastAsia" w:ascii="仿宋" w:hAnsi="仿宋" w:eastAsia="仿宋" w:cs="仿宋"/>
              </w:rPr>
              <w:t>工艺</w:t>
            </w:r>
          </w:p>
        </w:tc>
        <w:tc>
          <w:tcPr>
            <w:tcW w:w="27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692" w:type="dxa"/>
            <w:vAlign w:val="center"/>
          </w:tcPr>
          <w:p>
            <w:pPr>
              <w:bidi w:val="0"/>
              <w:jc w:val="center"/>
              <w:rPr>
                <w:rFonts w:hint="eastAsia" w:ascii="仿宋" w:hAnsi="仿宋" w:eastAsia="仿宋" w:cs="仿宋"/>
                <w:lang w:val="en-US" w:eastAsia="zh-CN"/>
              </w:rPr>
            </w:pPr>
            <w:r>
              <w:rPr>
                <w:rFonts w:hint="eastAsia" w:ascii="仿宋" w:hAnsi="仿宋" w:eastAsia="仿宋" w:cs="仿宋"/>
              </w:rPr>
              <w:t>控制系统</w:t>
            </w:r>
            <w:r>
              <w:rPr>
                <w:rFonts w:hint="eastAsia" w:ascii="仿宋" w:hAnsi="仿宋" w:eastAsia="仿宋" w:cs="仿宋"/>
                <w:lang w:val="en-US" w:eastAsia="zh-CN"/>
              </w:rPr>
              <w:t>编程及</w:t>
            </w:r>
            <w:r>
              <w:rPr>
                <w:rFonts w:hint="eastAsia" w:ascii="仿宋" w:hAnsi="仿宋" w:eastAsia="仿宋" w:cs="仿宋"/>
              </w:rPr>
              <w:t>整体功能完成情况</w:t>
            </w:r>
          </w:p>
        </w:tc>
        <w:tc>
          <w:tcPr>
            <w:tcW w:w="27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692" w:type="dxa"/>
            <w:vAlign w:val="center"/>
          </w:tcPr>
          <w:p>
            <w:pPr>
              <w:bidi w:val="0"/>
              <w:jc w:val="center"/>
              <w:rPr>
                <w:rFonts w:hint="eastAsia" w:ascii="仿宋" w:hAnsi="仿宋" w:eastAsia="仿宋" w:cs="仿宋"/>
                <w:lang w:val="en-US" w:eastAsia="zh-CN"/>
              </w:rPr>
            </w:pPr>
            <w:r>
              <w:rPr>
                <w:rFonts w:hint="eastAsia" w:ascii="仿宋" w:hAnsi="仿宋" w:eastAsia="仿宋" w:cs="仿宋"/>
              </w:rPr>
              <w:t>控制系统故障检修</w:t>
            </w:r>
          </w:p>
        </w:tc>
        <w:tc>
          <w:tcPr>
            <w:tcW w:w="27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5%</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（1）职业素养与安全意识（10%）</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完成工作任务的所有操作符合安全操作规程、职业岗位要求；遵守赛场纪律，尊重赛场工作人员；爱惜赛场设备及器材，工位整洁。</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（2）控制系统电路设计（15%）</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参赛选手按工作任务书中控制系统的工作要求，选择正确的元器件，设计、绘制控制系统中电路的控制原理图。</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（3）控制系统电路布局、连接工艺与调试（30%）</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参赛选手按工作任务书给定的控制系统的要求和你所设计绘制的电路原理图，安装选择的元器件，完成控制系统的实物组装，并进行功能调试。</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（4）控制系统编程及整体功能完成情况（40%）</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参赛选手按任务书给定的控制系统的功能要求，完成单片机编程、参数设置、程序下载等，实现系统整体运行。</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（5）控制系统故障检修（5%）</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竞赛任务要求在控制系统出现故障时，参赛选手检测工具选用正确，检测方法规范，故障判断准确，排除故障后系统可正常工作。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lang w:val="en-US" w:eastAsia="zh-CN"/>
        </w:rPr>
        <w:t xml:space="preserve">四、竞赛方式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单片机控制装置安装与调试技能赛项为个人赛，由参赛选手单独完成工作任务。所有参赛选手在同一赛场，同一时间段， 在同样的技术平台上完成同样的工作任务。</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五、竞赛流程</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竞赛流程：参赛选手报到，熟悉场地——裁判介绍比赛规程——检查工具及使用设备——正式比赛——比赛结束（参赛选手上交比赛成果）——比赛评委进行评定——颁奖——召开竞赛委员会总结会议。</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六、竞赛试题</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本赛项为项目综合式命题，竞赛中采取工作任务书形式下达竞赛要求。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七、竞赛规则</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（一）报名资格及参赛队伍要求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1.参赛队及参赛选手资格：参赛选手为整个电子专业学生。</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2.组队要求：本次比赛由项目负责人联系各班专业课教师或班主任，进行宣传说明比赛情况后，然后确定参赛队员报名，最后归总到比赛委员会进行统一组织比赛。</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3.参赛队名额确定：开设此专业课的班级所有人员均可报名参赛；最后参赛人数根据报名情况进行最后确定。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4.人员变更：参赛选手及指导教师（原则上是科任教师）报名获得确认后不得随意更换。</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（二）赛场要求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1.参赛选手在比赛开始前10分钟前到达指定地点报到，接受裁判人员的点名及审核。竞赛计时开始后，选手未到，视为自动放弃。</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2.赛位由抽签确定，不得擅自变更、调整。</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3.选手在竞赛过程中不得擅自离开赛场，如有特殊情况，须经裁判人员同意。选手休息、饮水、上洗手间等，不安排专门用时，统一计在竞赛时间内，竞赛计时工具，以赛场设置的时钟为准。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4.赛场提供比赛设备，各参赛队员自己准备铅笔或水笔、直尺等绘图工具，但禁止携带工具、与比赛相关器件资料、手机通讯设备等入场比赛。</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5.参赛选手每人一套工作台。待比赛命令发布后，方可开始比赛。比赛过程中如有疑问或遇设备、软件等故障，参赛选手应举手示意，裁判人员、技术人员等应及时予以解决。比赛过程中选手确认元件损坏，可要求更换。更换的器件经裁判组检测后，如为非人为损坏，给予补时3分钟；如人为损坏或器件正常，不给予补时，并每次扣2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6.选手应遵守赛场纪律，爱护赛场设备，节约器材，保持工位整洁。有违反赛场纪律、扰乱赛场秩序、损坏赛场设备、浪费器材、污染赛场等行为，视情节轻重，经裁判长批准，适当处理。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7．参赛选手的成绩评定从职业素养与安全意识、设计与工艺连接、排除故障、调试记录与绘图、实现控制功能等方面评定成绩。违反安全操作规程，经裁判指出两次拒不改正的选手，经裁判长同意后，可取消比赛资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8．参赛选手须注意着装，必须符合相关职业资格安全标准的要求，然后才能进场比赛，女选手在竞赛过程中特需注意头发的收拾整理。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9．参赛选手若对赛事有异议，可在赛后按规程向比赛项目负责人申诉。</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（三）成绩评定及公布</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1.比赛结束后由裁判组对各参赛队的竞赛任务逐项评分并进行成绩录入，经主裁判核准后上交，具体评分详见评分标准和评分方式。</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2.所有裁判及相关人员将严守保密纪律，不得私自透露赛题非公开部分的内容和比赛结果。</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八、竞赛环境</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（一）赛位配备要求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每个赛位配备单片机控制装置安装与调试比赛设备、工具及相应元器件 1 套；电脑一台；220V 单相电源插座；</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（二）赛场要求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1.赛场提供足够的空间，保障比赛操作的顺利进行。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2.赛场内设置总电源过载、短路、漏电保护等设施，防止过载、短路、漏电等突发现象事故。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3.赛场尽量能提供参观通道。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九、技术规范（略）</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十、技术平台</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（一）硬件平台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单片机控制装置安装与调试竞赛使用学校单片机应用实训考核平台，该装置配置工具及器材如表2所示：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2"/>
          <w:szCs w:val="22"/>
          <w:lang w:val="en-US" w:eastAsia="zh-CN"/>
        </w:rPr>
      </w:pPr>
      <w:r>
        <w:rPr>
          <w:rFonts w:hint="eastAsia"/>
          <w:sz w:val="22"/>
          <w:szCs w:val="22"/>
          <w:lang w:val="en-US" w:eastAsia="zh-CN"/>
        </w:rPr>
        <w:t>表 2 单片机控制装置安装与调试实训平台清单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950"/>
        <w:gridCol w:w="3840"/>
        <w:gridCol w:w="94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5"/>
              <w:keepNext w:val="0"/>
              <w:keepLines w:val="0"/>
              <w:widowControl/>
              <w:suppressLineNumbers w:val="0"/>
              <w:spacing w:before="0" w:beforeAutospacing="1" w:after="0" w:afterAutospacing="1"/>
              <w:ind w:right="0"/>
              <w:jc w:val="center"/>
              <w:rPr>
                <w:rFonts w:hint="eastAsia"/>
                <w:b/>
                <w:bCs/>
                <w:sz w:val="22"/>
                <w:szCs w:val="22"/>
                <w:vertAlign w:val="baseline"/>
                <w:lang w:val="en-US" w:eastAsia="zh-CN"/>
              </w:rPr>
            </w:pPr>
            <w:r>
              <w:rPr>
                <w:rFonts w:hint="eastAsia"/>
                <w:b/>
                <w:bCs/>
                <w:sz w:val="22"/>
                <w:szCs w:val="22"/>
                <w:lang w:val="en-US" w:eastAsia="zh-CN"/>
              </w:rPr>
              <w:t>序号</w:t>
            </w:r>
          </w:p>
        </w:tc>
        <w:tc>
          <w:tcPr>
            <w:tcW w:w="1950" w:type="dxa"/>
            <w:vAlign w:val="center"/>
          </w:tcPr>
          <w:p>
            <w:pPr>
              <w:pStyle w:val="5"/>
              <w:keepNext w:val="0"/>
              <w:keepLines w:val="0"/>
              <w:widowControl/>
              <w:suppressLineNumbers w:val="0"/>
              <w:spacing w:before="0" w:beforeAutospacing="1" w:after="0" w:afterAutospacing="1"/>
              <w:ind w:right="0"/>
              <w:jc w:val="center"/>
              <w:rPr>
                <w:rFonts w:hint="eastAsia"/>
                <w:b/>
                <w:bCs/>
                <w:sz w:val="22"/>
                <w:szCs w:val="22"/>
                <w:vertAlign w:val="baseline"/>
                <w:lang w:val="en-US" w:eastAsia="zh-CN"/>
              </w:rPr>
            </w:pPr>
            <w:r>
              <w:rPr>
                <w:rFonts w:hint="eastAsia"/>
                <w:b/>
                <w:bCs/>
                <w:sz w:val="22"/>
                <w:szCs w:val="22"/>
                <w:lang w:val="en-US" w:eastAsia="zh-CN"/>
              </w:rPr>
              <w:t>名称</w:t>
            </w:r>
          </w:p>
        </w:tc>
        <w:tc>
          <w:tcPr>
            <w:tcW w:w="3840" w:type="dxa"/>
            <w:vAlign w:val="center"/>
          </w:tcPr>
          <w:p>
            <w:pPr>
              <w:pStyle w:val="5"/>
              <w:keepNext w:val="0"/>
              <w:keepLines w:val="0"/>
              <w:widowControl/>
              <w:suppressLineNumbers w:val="0"/>
              <w:spacing w:before="0" w:beforeAutospacing="1" w:after="0" w:afterAutospacing="1"/>
              <w:ind w:right="0"/>
              <w:jc w:val="center"/>
              <w:rPr>
                <w:rFonts w:hint="eastAsia"/>
                <w:b/>
                <w:bCs/>
                <w:sz w:val="22"/>
                <w:szCs w:val="22"/>
                <w:vertAlign w:val="baseline"/>
                <w:lang w:val="en-US" w:eastAsia="zh-CN"/>
              </w:rPr>
            </w:pPr>
            <w:r>
              <w:rPr>
                <w:rFonts w:hint="eastAsia"/>
                <w:b/>
                <w:bCs/>
                <w:sz w:val="22"/>
                <w:szCs w:val="22"/>
                <w:lang w:val="en-US" w:eastAsia="zh-CN"/>
              </w:rPr>
              <w:t>主要技术指标</w:t>
            </w:r>
          </w:p>
        </w:tc>
        <w:tc>
          <w:tcPr>
            <w:tcW w:w="945" w:type="dxa"/>
            <w:vAlign w:val="center"/>
          </w:tcPr>
          <w:p>
            <w:pPr>
              <w:pStyle w:val="5"/>
              <w:keepNext w:val="0"/>
              <w:keepLines w:val="0"/>
              <w:widowControl/>
              <w:suppressLineNumbers w:val="0"/>
              <w:spacing w:before="0" w:beforeAutospacing="1" w:after="0" w:afterAutospacing="1"/>
              <w:ind w:right="0"/>
              <w:jc w:val="center"/>
              <w:rPr>
                <w:rFonts w:hint="eastAsia"/>
                <w:b/>
                <w:bCs/>
                <w:sz w:val="22"/>
                <w:szCs w:val="22"/>
                <w:vertAlign w:val="baseline"/>
                <w:lang w:val="en-US" w:eastAsia="zh-CN"/>
              </w:rPr>
            </w:pPr>
            <w:r>
              <w:rPr>
                <w:rFonts w:hint="eastAsia"/>
                <w:b/>
                <w:bCs/>
                <w:sz w:val="22"/>
                <w:szCs w:val="22"/>
                <w:lang w:val="en-US" w:eastAsia="zh-CN"/>
              </w:rPr>
              <w:t>数 量</w:t>
            </w:r>
          </w:p>
        </w:tc>
        <w:tc>
          <w:tcPr>
            <w:tcW w:w="901" w:type="dxa"/>
            <w:vAlign w:val="center"/>
          </w:tcPr>
          <w:p>
            <w:pPr>
              <w:pStyle w:val="5"/>
              <w:keepNext w:val="0"/>
              <w:keepLines w:val="0"/>
              <w:widowControl/>
              <w:suppressLineNumbers w:val="0"/>
              <w:spacing w:before="0" w:beforeAutospacing="1" w:after="0" w:afterAutospacing="1"/>
              <w:ind w:right="0"/>
              <w:jc w:val="center"/>
              <w:rPr>
                <w:rFonts w:hint="eastAsia"/>
                <w:b/>
                <w:bCs/>
                <w:sz w:val="22"/>
                <w:szCs w:val="22"/>
                <w:vertAlign w:val="baseline"/>
                <w:lang w:val="en-US" w:eastAsia="zh-CN"/>
              </w:rPr>
            </w:pPr>
            <w:r>
              <w:rPr>
                <w:rFonts w:hint="eastAsia"/>
                <w:b/>
                <w:bCs/>
                <w:sz w:val="22"/>
                <w:szCs w:val="22"/>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1</w:t>
            </w:r>
          </w:p>
        </w:tc>
        <w:tc>
          <w:tcPr>
            <w:tcW w:w="1950"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操作平台</w:t>
            </w:r>
          </w:p>
        </w:tc>
        <w:tc>
          <w:tcPr>
            <w:tcW w:w="3840" w:type="dxa"/>
            <w:vAlign w:val="center"/>
          </w:tcPr>
          <w:p>
            <w:pPr>
              <w:pStyle w:val="5"/>
              <w:keepNext w:val="0"/>
              <w:keepLines w:val="0"/>
              <w:widowControl/>
              <w:suppressLineNumbers w:val="0"/>
              <w:spacing w:before="0" w:beforeAutospacing="1" w:after="0" w:afterAutospacing="1"/>
              <w:ind w:right="0"/>
              <w:jc w:val="both"/>
              <w:rPr>
                <w:rFonts w:hint="default"/>
                <w:sz w:val="22"/>
                <w:szCs w:val="22"/>
                <w:vertAlign w:val="baseline"/>
                <w:lang w:val="en-US" w:eastAsia="zh-CN"/>
              </w:rPr>
            </w:pPr>
            <w:r>
              <w:rPr>
                <w:rFonts w:hint="eastAsia"/>
                <w:sz w:val="22"/>
                <w:szCs w:val="22"/>
                <w:vertAlign w:val="baseline"/>
                <w:lang w:val="en-US" w:eastAsia="zh-CN"/>
              </w:rPr>
              <w:t>实训操作平台面板</w:t>
            </w:r>
          </w:p>
        </w:tc>
        <w:tc>
          <w:tcPr>
            <w:tcW w:w="945"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1</w:t>
            </w:r>
          </w:p>
        </w:tc>
        <w:tc>
          <w:tcPr>
            <w:tcW w:w="901" w:type="dxa"/>
            <w:vAlign w:val="center"/>
          </w:tcPr>
          <w:p>
            <w:pPr>
              <w:pStyle w:val="5"/>
              <w:keepNext w:val="0"/>
              <w:keepLines w:val="0"/>
              <w:widowControl/>
              <w:suppressLineNumbers w:val="0"/>
              <w:spacing w:before="0" w:beforeAutospacing="1" w:after="0" w:afterAutospacing="1"/>
              <w:ind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2</w:t>
            </w:r>
          </w:p>
        </w:tc>
        <w:tc>
          <w:tcPr>
            <w:tcW w:w="1950"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PCB板</w:t>
            </w:r>
          </w:p>
        </w:tc>
        <w:tc>
          <w:tcPr>
            <w:tcW w:w="3840" w:type="dxa"/>
            <w:vAlign w:val="center"/>
          </w:tcPr>
          <w:p>
            <w:pPr>
              <w:pStyle w:val="5"/>
              <w:keepNext w:val="0"/>
              <w:keepLines w:val="0"/>
              <w:widowControl/>
              <w:suppressLineNumbers w:val="0"/>
              <w:spacing w:before="0" w:beforeAutospacing="1" w:after="0" w:afterAutospacing="1"/>
              <w:ind w:right="0"/>
              <w:jc w:val="both"/>
              <w:rPr>
                <w:rFonts w:hint="default"/>
                <w:sz w:val="22"/>
                <w:szCs w:val="22"/>
                <w:vertAlign w:val="baseline"/>
                <w:lang w:val="en-US" w:eastAsia="zh-CN"/>
              </w:rPr>
            </w:pPr>
            <w:r>
              <w:rPr>
                <w:rFonts w:hint="eastAsia"/>
                <w:sz w:val="22"/>
                <w:szCs w:val="22"/>
                <w:vertAlign w:val="baseline"/>
                <w:lang w:val="en-US" w:eastAsia="zh-CN"/>
              </w:rPr>
              <w:t>洞洞板，统一尺寸</w:t>
            </w:r>
          </w:p>
        </w:tc>
        <w:tc>
          <w:tcPr>
            <w:tcW w:w="945"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1</w:t>
            </w:r>
          </w:p>
        </w:tc>
        <w:tc>
          <w:tcPr>
            <w:tcW w:w="901" w:type="dxa"/>
            <w:vAlign w:val="center"/>
          </w:tcPr>
          <w:p>
            <w:pPr>
              <w:pStyle w:val="5"/>
              <w:keepNext w:val="0"/>
              <w:keepLines w:val="0"/>
              <w:widowControl/>
              <w:suppressLineNumbers w:val="0"/>
              <w:spacing w:before="0" w:beforeAutospacing="1" w:after="0" w:afterAutospacing="1"/>
              <w:ind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3</w:t>
            </w:r>
          </w:p>
        </w:tc>
        <w:tc>
          <w:tcPr>
            <w:tcW w:w="1950" w:type="dxa"/>
            <w:vAlign w:val="center"/>
          </w:tcPr>
          <w:p>
            <w:pPr>
              <w:pStyle w:val="5"/>
              <w:keepNext w:val="0"/>
              <w:keepLines w:val="0"/>
              <w:widowControl/>
              <w:suppressLineNumbers w:val="0"/>
              <w:spacing w:before="0" w:beforeAutospacing="1" w:after="0" w:afterAutospacing="1"/>
              <w:ind w:left="0" w:leftChars="0" w:right="0" w:rightChars="0"/>
              <w:jc w:val="center"/>
              <w:rPr>
                <w:rFonts w:hint="default" w:asciiTheme="minorHAnsi" w:hAnsiTheme="minorHAnsi" w:eastAsiaTheme="minorEastAsia" w:cstheme="minorBidi"/>
                <w:kern w:val="0"/>
                <w:sz w:val="22"/>
                <w:szCs w:val="22"/>
                <w:vertAlign w:val="baseline"/>
                <w:lang w:val="en-US" w:eastAsia="zh-CN" w:bidi="ar"/>
              </w:rPr>
            </w:pPr>
            <w:r>
              <w:rPr>
                <w:rFonts w:hint="eastAsia" w:cstheme="minorBidi"/>
                <w:kern w:val="0"/>
                <w:sz w:val="22"/>
                <w:szCs w:val="22"/>
                <w:vertAlign w:val="baseline"/>
                <w:lang w:val="en-US" w:eastAsia="zh-CN" w:bidi="ar"/>
              </w:rPr>
              <w:t>电源接口</w:t>
            </w:r>
          </w:p>
        </w:tc>
        <w:tc>
          <w:tcPr>
            <w:tcW w:w="3840" w:type="dxa"/>
            <w:vAlign w:val="center"/>
          </w:tcPr>
          <w:p>
            <w:pPr>
              <w:pStyle w:val="5"/>
              <w:keepNext w:val="0"/>
              <w:keepLines w:val="0"/>
              <w:widowControl/>
              <w:suppressLineNumbers w:val="0"/>
              <w:spacing w:before="0" w:beforeAutospacing="1" w:after="0" w:afterAutospacing="1"/>
              <w:ind w:left="0" w:leftChars="0" w:right="0" w:rightChars="0"/>
              <w:jc w:val="both"/>
              <w:rPr>
                <w:rFonts w:hint="default" w:asciiTheme="minorHAnsi" w:hAnsiTheme="minorHAnsi" w:eastAsiaTheme="minorEastAsia" w:cstheme="minorBidi"/>
                <w:kern w:val="0"/>
                <w:sz w:val="22"/>
                <w:szCs w:val="22"/>
                <w:vertAlign w:val="baseline"/>
                <w:lang w:val="en-US" w:eastAsia="zh-CN" w:bidi="ar"/>
              </w:rPr>
            </w:pPr>
            <w:r>
              <w:rPr>
                <w:rFonts w:hint="eastAsia" w:cstheme="minorBidi"/>
                <w:kern w:val="0"/>
                <w:sz w:val="22"/>
                <w:szCs w:val="22"/>
                <w:vertAlign w:val="baseline"/>
                <w:lang w:val="en-US" w:eastAsia="zh-CN" w:bidi="ar"/>
              </w:rPr>
              <w:t>直流电源</w:t>
            </w:r>
          </w:p>
        </w:tc>
        <w:tc>
          <w:tcPr>
            <w:tcW w:w="945"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1</w:t>
            </w:r>
          </w:p>
        </w:tc>
        <w:tc>
          <w:tcPr>
            <w:tcW w:w="901" w:type="dxa"/>
            <w:vAlign w:val="center"/>
          </w:tcPr>
          <w:p>
            <w:pPr>
              <w:pStyle w:val="5"/>
              <w:keepNext w:val="0"/>
              <w:keepLines w:val="0"/>
              <w:widowControl/>
              <w:suppressLineNumbers w:val="0"/>
              <w:spacing w:before="0" w:beforeAutospacing="1" w:after="0" w:afterAutospacing="1"/>
              <w:ind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4</w:t>
            </w:r>
          </w:p>
        </w:tc>
        <w:tc>
          <w:tcPr>
            <w:tcW w:w="1950"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直流电源</w:t>
            </w:r>
          </w:p>
        </w:tc>
        <w:tc>
          <w:tcPr>
            <w:tcW w:w="3840" w:type="dxa"/>
            <w:vAlign w:val="center"/>
          </w:tcPr>
          <w:p>
            <w:pPr>
              <w:pStyle w:val="5"/>
              <w:keepNext w:val="0"/>
              <w:keepLines w:val="0"/>
              <w:widowControl/>
              <w:suppressLineNumbers w:val="0"/>
              <w:spacing w:before="0" w:beforeAutospacing="1" w:after="0" w:afterAutospacing="1"/>
              <w:ind w:right="0"/>
              <w:jc w:val="both"/>
              <w:rPr>
                <w:rFonts w:hint="default"/>
                <w:sz w:val="22"/>
                <w:szCs w:val="22"/>
                <w:vertAlign w:val="baseline"/>
                <w:lang w:val="en-US" w:eastAsia="zh-CN"/>
              </w:rPr>
            </w:pPr>
            <w:r>
              <w:rPr>
                <w:rFonts w:hint="eastAsia"/>
                <w:sz w:val="22"/>
                <w:szCs w:val="22"/>
                <w:vertAlign w:val="baseline"/>
                <w:lang w:val="en-US" w:eastAsia="zh-CN"/>
              </w:rPr>
              <w:t>5V</w:t>
            </w:r>
          </w:p>
        </w:tc>
        <w:tc>
          <w:tcPr>
            <w:tcW w:w="945"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1</w:t>
            </w:r>
          </w:p>
        </w:tc>
        <w:tc>
          <w:tcPr>
            <w:tcW w:w="901" w:type="dxa"/>
            <w:vAlign w:val="center"/>
          </w:tcPr>
          <w:p>
            <w:pPr>
              <w:pStyle w:val="5"/>
              <w:keepNext w:val="0"/>
              <w:keepLines w:val="0"/>
              <w:widowControl/>
              <w:suppressLineNumbers w:val="0"/>
              <w:spacing w:before="0" w:beforeAutospacing="1" w:after="0" w:afterAutospacing="1"/>
              <w:ind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5</w:t>
            </w:r>
          </w:p>
        </w:tc>
        <w:tc>
          <w:tcPr>
            <w:tcW w:w="1950" w:type="dxa"/>
            <w:vAlign w:val="center"/>
          </w:tcPr>
          <w:p>
            <w:pPr>
              <w:pStyle w:val="5"/>
              <w:keepNext w:val="0"/>
              <w:keepLines w:val="0"/>
              <w:widowControl/>
              <w:suppressLineNumbers w:val="0"/>
              <w:spacing w:before="0" w:beforeAutospacing="1" w:after="0" w:afterAutospacing="1"/>
              <w:ind w:left="0" w:leftChars="0" w:right="0" w:rightChars="0"/>
              <w:jc w:val="center"/>
              <w:rPr>
                <w:rFonts w:hint="default"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芯片</w:t>
            </w:r>
          </w:p>
        </w:tc>
        <w:tc>
          <w:tcPr>
            <w:tcW w:w="3840" w:type="dxa"/>
            <w:vAlign w:val="center"/>
          </w:tcPr>
          <w:p>
            <w:pPr>
              <w:pStyle w:val="5"/>
              <w:keepNext w:val="0"/>
              <w:keepLines w:val="0"/>
              <w:widowControl/>
              <w:suppressLineNumbers w:val="0"/>
              <w:spacing w:before="0" w:beforeAutospacing="1" w:after="0" w:afterAutospacing="1"/>
              <w:ind w:left="0" w:leftChars="0" w:right="0" w:rightChars="0"/>
              <w:jc w:val="both"/>
              <w:rPr>
                <w:rFonts w:hint="default"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STC89C52RC</w:t>
            </w:r>
          </w:p>
        </w:tc>
        <w:tc>
          <w:tcPr>
            <w:tcW w:w="945" w:type="dxa"/>
            <w:vAlign w:val="center"/>
          </w:tcPr>
          <w:p>
            <w:pPr>
              <w:pStyle w:val="5"/>
              <w:keepNext w:val="0"/>
              <w:keepLines w:val="0"/>
              <w:widowControl/>
              <w:suppressLineNumbers w:val="0"/>
              <w:spacing w:before="0" w:beforeAutospacing="1" w:after="0" w:afterAutospacing="1"/>
              <w:ind w:left="0" w:leftChars="0" w:right="0" w:rightChars="0"/>
              <w:jc w:val="center"/>
              <w:rPr>
                <w:rFonts w:hint="default"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1</w:t>
            </w:r>
          </w:p>
        </w:tc>
        <w:tc>
          <w:tcPr>
            <w:tcW w:w="901" w:type="dxa"/>
            <w:vAlign w:val="center"/>
          </w:tcPr>
          <w:p>
            <w:pPr>
              <w:pStyle w:val="5"/>
              <w:keepNext w:val="0"/>
              <w:keepLines w:val="0"/>
              <w:widowControl/>
              <w:suppressLineNumbers w:val="0"/>
              <w:spacing w:before="0" w:beforeAutospacing="1" w:after="0" w:afterAutospacing="1"/>
              <w:ind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6</w:t>
            </w:r>
          </w:p>
        </w:tc>
        <w:tc>
          <w:tcPr>
            <w:tcW w:w="1950" w:type="dxa"/>
            <w:vAlign w:val="center"/>
          </w:tcPr>
          <w:p>
            <w:pPr>
              <w:pStyle w:val="5"/>
              <w:keepNext w:val="0"/>
              <w:keepLines w:val="0"/>
              <w:widowControl/>
              <w:suppressLineNumbers w:val="0"/>
              <w:spacing w:before="0" w:beforeAutospacing="1" w:after="0" w:afterAutospacing="1"/>
              <w:ind w:left="0" w:leftChars="0" w:right="0" w:rightChars="0"/>
              <w:jc w:val="center"/>
              <w:rPr>
                <w:rFonts w:hint="default" w:asciiTheme="minorHAnsi" w:hAnsiTheme="minorHAnsi" w:eastAsiaTheme="minorEastAsia" w:cstheme="minorBidi"/>
                <w:kern w:val="0"/>
                <w:sz w:val="22"/>
                <w:szCs w:val="22"/>
                <w:vertAlign w:val="baseline"/>
                <w:lang w:val="en-US" w:eastAsia="zh-CN" w:bidi="ar"/>
              </w:rPr>
            </w:pPr>
            <w:r>
              <w:rPr>
                <w:rFonts w:hint="eastAsia" w:cstheme="minorBidi"/>
                <w:kern w:val="0"/>
                <w:sz w:val="22"/>
                <w:szCs w:val="22"/>
                <w:vertAlign w:val="baseline"/>
                <w:lang w:val="en-US" w:eastAsia="zh-CN" w:bidi="ar"/>
              </w:rPr>
              <w:t>芯片座</w:t>
            </w:r>
          </w:p>
        </w:tc>
        <w:tc>
          <w:tcPr>
            <w:tcW w:w="3840" w:type="dxa"/>
            <w:vAlign w:val="center"/>
          </w:tcPr>
          <w:p>
            <w:pPr>
              <w:pStyle w:val="5"/>
              <w:keepNext w:val="0"/>
              <w:keepLines w:val="0"/>
              <w:widowControl/>
              <w:suppressLineNumbers w:val="0"/>
              <w:spacing w:before="0" w:beforeAutospacing="1" w:after="0" w:afterAutospacing="1"/>
              <w:ind w:left="0" w:leftChars="0" w:right="0" w:rightChars="0"/>
              <w:jc w:val="both"/>
              <w:rPr>
                <w:rFonts w:hint="default" w:asciiTheme="minorHAnsi" w:hAnsiTheme="minorHAnsi" w:eastAsiaTheme="minorEastAsia" w:cstheme="minorBidi"/>
                <w:kern w:val="0"/>
                <w:sz w:val="22"/>
                <w:szCs w:val="22"/>
                <w:vertAlign w:val="baseline"/>
                <w:lang w:val="en-US" w:eastAsia="zh-CN" w:bidi="ar"/>
              </w:rPr>
            </w:pPr>
            <w:r>
              <w:rPr>
                <w:rFonts w:hint="eastAsia" w:cstheme="minorBidi"/>
                <w:kern w:val="0"/>
                <w:sz w:val="22"/>
                <w:szCs w:val="22"/>
                <w:vertAlign w:val="baseline"/>
                <w:lang w:val="en-US" w:eastAsia="zh-CN" w:bidi="ar"/>
              </w:rPr>
              <w:t>DIP40</w:t>
            </w:r>
          </w:p>
        </w:tc>
        <w:tc>
          <w:tcPr>
            <w:tcW w:w="945" w:type="dxa"/>
            <w:vAlign w:val="center"/>
          </w:tcPr>
          <w:p>
            <w:pPr>
              <w:pStyle w:val="5"/>
              <w:keepNext w:val="0"/>
              <w:keepLines w:val="0"/>
              <w:widowControl/>
              <w:suppressLineNumbers w:val="0"/>
              <w:spacing w:before="0" w:beforeAutospacing="1" w:after="0" w:afterAutospacing="1"/>
              <w:ind w:left="0" w:leftChars="0" w:right="0" w:rightChars="0"/>
              <w:jc w:val="center"/>
              <w:rPr>
                <w:rFonts w:hint="default" w:asciiTheme="minorHAnsi" w:hAnsiTheme="minorHAnsi" w:eastAsiaTheme="minorEastAsia" w:cstheme="minorBidi"/>
                <w:kern w:val="0"/>
                <w:sz w:val="22"/>
                <w:szCs w:val="22"/>
                <w:vertAlign w:val="baseline"/>
                <w:lang w:val="en-US" w:eastAsia="zh-CN" w:bidi="ar"/>
              </w:rPr>
            </w:pPr>
            <w:r>
              <w:rPr>
                <w:rFonts w:hint="eastAsia" w:cstheme="minorBidi"/>
                <w:kern w:val="0"/>
                <w:sz w:val="22"/>
                <w:szCs w:val="22"/>
                <w:vertAlign w:val="baseline"/>
                <w:lang w:val="en-US" w:eastAsia="zh-CN" w:bidi="ar"/>
              </w:rPr>
              <w:t>1</w:t>
            </w:r>
          </w:p>
        </w:tc>
        <w:tc>
          <w:tcPr>
            <w:tcW w:w="901" w:type="dxa"/>
            <w:vAlign w:val="center"/>
          </w:tcPr>
          <w:p>
            <w:pPr>
              <w:pStyle w:val="5"/>
              <w:keepNext w:val="0"/>
              <w:keepLines w:val="0"/>
              <w:widowControl/>
              <w:suppressLineNumbers w:val="0"/>
              <w:spacing w:before="0" w:beforeAutospacing="1" w:after="0" w:afterAutospacing="1"/>
              <w:ind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7</w:t>
            </w:r>
          </w:p>
        </w:tc>
        <w:tc>
          <w:tcPr>
            <w:tcW w:w="1950" w:type="dxa"/>
            <w:vAlign w:val="center"/>
          </w:tcPr>
          <w:p>
            <w:pPr>
              <w:pStyle w:val="5"/>
              <w:keepNext w:val="0"/>
              <w:keepLines w:val="0"/>
              <w:widowControl/>
              <w:suppressLineNumbers w:val="0"/>
              <w:spacing w:before="0" w:beforeAutospacing="1" w:after="0" w:afterAutospacing="1"/>
              <w:ind w:left="0" w:leftChars="0" w:right="0" w:rightChars="0"/>
              <w:jc w:val="center"/>
              <w:rPr>
                <w:rFonts w:hint="default"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晶振</w:t>
            </w:r>
          </w:p>
        </w:tc>
        <w:tc>
          <w:tcPr>
            <w:tcW w:w="3840" w:type="dxa"/>
            <w:vAlign w:val="center"/>
          </w:tcPr>
          <w:p>
            <w:pPr>
              <w:pStyle w:val="5"/>
              <w:keepNext w:val="0"/>
              <w:keepLines w:val="0"/>
              <w:widowControl/>
              <w:suppressLineNumbers w:val="0"/>
              <w:spacing w:before="0" w:beforeAutospacing="1" w:after="0" w:afterAutospacing="1"/>
              <w:ind w:left="0" w:leftChars="0" w:right="0" w:rightChars="0"/>
              <w:jc w:val="both"/>
              <w:rPr>
                <w:rFonts w:hint="default"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12MHZ</w:t>
            </w:r>
          </w:p>
        </w:tc>
        <w:tc>
          <w:tcPr>
            <w:tcW w:w="945" w:type="dxa"/>
            <w:vAlign w:val="center"/>
          </w:tcPr>
          <w:p>
            <w:pPr>
              <w:pStyle w:val="5"/>
              <w:keepNext w:val="0"/>
              <w:keepLines w:val="0"/>
              <w:widowControl/>
              <w:suppressLineNumbers w:val="0"/>
              <w:spacing w:before="0" w:beforeAutospacing="1" w:after="0" w:afterAutospacing="1"/>
              <w:ind w:left="0" w:leftChars="0" w:right="0" w:rightChars="0"/>
              <w:jc w:val="center"/>
              <w:rPr>
                <w:rFonts w:hint="default"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1</w:t>
            </w:r>
          </w:p>
        </w:tc>
        <w:tc>
          <w:tcPr>
            <w:tcW w:w="901" w:type="dxa"/>
            <w:vAlign w:val="center"/>
          </w:tcPr>
          <w:p>
            <w:pPr>
              <w:pStyle w:val="5"/>
              <w:keepNext w:val="0"/>
              <w:keepLines w:val="0"/>
              <w:widowControl/>
              <w:suppressLineNumbers w:val="0"/>
              <w:spacing w:before="0" w:beforeAutospacing="1" w:after="0" w:afterAutospacing="1"/>
              <w:ind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8</w:t>
            </w:r>
          </w:p>
        </w:tc>
        <w:tc>
          <w:tcPr>
            <w:tcW w:w="1950" w:type="dxa"/>
            <w:vAlign w:val="center"/>
          </w:tcPr>
          <w:p>
            <w:pPr>
              <w:pStyle w:val="5"/>
              <w:keepNext w:val="0"/>
              <w:keepLines w:val="0"/>
              <w:widowControl/>
              <w:suppressLineNumbers w:val="0"/>
              <w:spacing w:before="0" w:beforeAutospacing="1" w:after="0" w:afterAutospacing="1"/>
              <w:ind w:left="0" w:leftChars="0" w:right="0" w:rightChars="0"/>
              <w:jc w:val="center"/>
              <w:rPr>
                <w:rFonts w:hint="eastAsia"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瓷片电容</w:t>
            </w:r>
          </w:p>
        </w:tc>
        <w:tc>
          <w:tcPr>
            <w:tcW w:w="3840" w:type="dxa"/>
            <w:vAlign w:val="center"/>
          </w:tcPr>
          <w:p>
            <w:pPr>
              <w:pStyle w:val="5"/>
              <w:keepNext w:val="0"/>
              <w:keepLines w:val="0"/>
              <w:widowControl/>
              <w:suppressLineNumbers w:val="0"/>
              <w:spacing w:before="0" w:beforeAutospacing="1" w:after="0" w:afterAutospacing="1"/>
              <w:ind w:left="0" w:leftChars="0" w:right="0" w:rightChars="0"/>
              <w:jc w:val="both"/>
              <w:rPr>
                <w:rFonts w:hint="default"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30pF</w:t>
            </w:r>
          </w:p>
        </w:tc>
        <w:tc>
          <w:tcPr>
            <w:tcW w:w="945" w:type="dxa"/>
            <w:vAlign w:val="center"/>
          </w:tcPr>
          <w:p>
            <w:pPr>
              <w:pStyle w:val="5"/>
              <w:keepNext w:val="0"/>
              <w:keepLines w:val="0"/>
              <w:widowControl/>
              <w:suppressLineNumbers w:val="0"/>
              <w:spacing w:before="0" w:beforeAutospacing="1" w:after="0" w:afterAutospacing="1"/>
              <w:ind w:left="0" w:leftChars="0" w:right="0" w:rightChars="0"/>
              <w:jc w:val="center"/>
              <w:rPr>
                <w:rFonts w:hint="default"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2</w:t>
            </w:r>
          </w:p>
        </w:tc>
        <w:tc>
          <w:tcPr>
            <w:tcW w:w="901" w:type="dxa"/>
            <w:vAlign w:val="center"/>
          </w:tcPr>
          <w:p>
            <w:pPr>
              <w:pStyle w:val="5"/>
              <w:keepNext w:val="0"/>
              <w:keepLines w:val="0"/>
              <w:widowControl/>
              <w:suppressLineNumbers w:val="0"/>
              <w:spacing w:before="0" w:beforeAutospacing="1" w:after="0" w:afterAutospacing="1"/>
              <w:ind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9</w:t>
            </w:r>
          </w:p>
        </w:tc>
        <w:tc>
          <w:tcPr>
            <w:tcW w:w="1950" w:type="dxa"/>
            <w:vAlign w:val="center"/>
          </w:tcPr>
          <w:p>
            <w:pPr>
              <w:pStyle w:val="5"/>
              <w:keepNext w:val="0"/>
              <w:keepLines w:val="0"/>
              <w:widowControl/>
              <w:suppressLineNumbers w:val="0"/>
              <w:spacing w:before="0" w:beforeAutospacing="1" w:after="0" w:afterAutospacing="1"/>
              <w:ind w:left="0" w:leftChars="0" w:right="0" w:rightChars="0"/>
              <w:jc w:val="center"/>
              <w:rPr>
                <w:rFonts w:hint="eastAsia"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按键</w:t>
            </w:r>
          </w:p>
        </w:tc>
        <w:tc>
          <w:tcPr>
            <w:tcW w:w="3840" w:type="dxa"/>
            <w:vAlign w:val="center"/>
          </w:tcPr>
          <w:p>
            <w:pPr>
              <w:pStyle w:val="5"/>
              <w:keepNext w:val="0"/>
              <w:keepLines w:val="0"/>
              <w:widowControl/>
              <w:suppressLineNumbers w:val="0"/>
              <w:spacing w:before="0" w:beforeAutospacing="1" w:after="0" w:afterAutospacing="1"/>
              <w:ind w:left="0" w:leftChars="0" w:right="0" w:rightChars="0"/>
              <w:jc w:val="both"/>
              <w:rPr>
                <w:rFonts w:hint="default"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微动</w:t>
            </w:r>
          </w:p>
        </w:tc>
        <w:tc>
          <w:tcPr>
            <w:tcW w:w="945" w:type="dxa"/>
            <w:vAlign w:val="center"/>
          </w:tcPr>
          <w:p>
            <w:pPr>
              <w:pStyle w:val="5"/>
              <w:keepNext w:val="0"/>
              <w:keepLines w:val="0"/>
              <w:widowControl/>
              <w:suppressLineNumbers w:val="0"/>
              <w:spacing w:before="0" w:beforeAutospacing="1" w:after="0" w:afterAutospacing="1"/>
              <w:ind w:left="0" w:leftChars="0" w:right="0" w:rightChars="0"/>
              <w:jc w:val="center"/>
              <w:rPr>
                <w:rFonts w:hint="default"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4</w:t>
            </w:r>
          </w:p>
        </w:tc>
        <w:tc>
          <w:tcPr>
            <w:tcW w:w="901" w:type="dxa"/>
            <w:vAlign w:val="center"/>
          </w:tcPr>
          <w:p>
            <w:pPr>
              <w:pStyle w:val="5"/>
              <w:keepNext w:val="0"/>
              <w:keepLines w:val="0"/>
              <w:widowControl/>
              <w:suppressLineNumbers w:val="0"/>
              <w:spacing w:before="0" w:beforeAutospacing="1" w:after="0" w:afterAutospacing="1"/>
              <w:ind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10</w:t>
            </w:r>
          </w:p>
        </w:tc>
        <w:tc>
          <w:tcPr>
            <w:tcW w:w="1950" w:type="dxa"/>
            <w:vAlign w:val="center"/>
          </w:tcPr>
          <w:p>
            <w:pPr>
              <w:pStyle w:val="5"/>
              <w:keepNext w:val="0"/>
              <w:keepLines w:val="0"/>
              <w:widowControl/>
              <w:suppressLineNumbers w:val="0"/>
              <w:spacing w:before="0" w:beforeAutospacing="1" w:after="0" w:afterAutospacing="1"/>
              <w:ind w:left="0" w:leftChars="0" w:right="0" w:rightChars="0"/>
              <w:jc w:val="center"/>
              <w:rPr>
                <w:rFonts w:hint="default"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电解电容</w:t>
            </w:r>
          </w:p>
        </w:tc>
        <w:tc>
          <w:tcPr>
            <w:tcW w:w="3840" w:type="dxa"/>
            <w:vAlign w:val="center"/>
          </w:tcPr>
          <w:p>
            <w:pPr>
              <w:pStyle w:val="5"/>
              <w:keepNext w:val="0"/>
              <w:keepLines w:val="0"/>
              <w:widowControl/>
              <w:suppressLineNumbers w:val="0"/>
              <w:spacing w:before="0" w:beforeAutospacing="1" w:after="0" w:afterAutospacing="1"/>
              <w:ind w:left="0" w:leftChars="0" w:right="0" w:rightChars="0"/>
              <w:jc w:val="both"/>
              <w:rPr>
                <w:rFonts w:hint="default"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10</w:t>
            </w:r>
            <w:r>
              <w:rPr>
                <w:rFonts w:hint="eastAsia" w:ascii="宋体" w:hAnsi="宋体" w:eastAsia="宋体" w:cs="宋体"/>
                <w:sz w:val="22"/>
                <w:szCs w:val="22"/>
                <w:vertAlign w:val="baseline"/>
                <w:lang w:val="en-US" w:eastAsia="zh-CN"/>
              </w:rPr>
              <w:t>μ</w:t>
            </w:r>
            <w:r>
              <w:rPr>
                <w:rFonts w:hint="eastAsia"/>
                <w:sz w:val="22"/>
                <w:szCs w:val="22"/>
                <w:vertAlign w:val="baseline"/>
                <w:lang w:val="en-US" w:eastAsia="zh-CN"/>
              </w:rPr>
              <w:t>F</w:t>
            </w:r>
          </w:p>
        </w:tc>
        <w:tc>
          <w:tcPr>
            <w:tcW w:w="945" w:type="dxa"/>
            <w:vAlign w:val="center"/>
          </w:tcPr>
          <w:p>
            <w:pPr>
              <w:pStyle w:val="5"/>
              <w:keepNext w:val="0"/>
              <w:keepLines w:val="0"/>
              <w:widowControl/>
              <w:suppressLineNumbers w:val="0"/>
              <w:spacing w:before="0" w:beforeAutospacing="1" w:after="0" w:afterAutospacing="1"/>
              <w:ind w:left="0" w:leftChars="0" w:right="0" w:rightChars="0"/>
              <w:jc w:val="center"/>
              <w:rPr>
                <w:rFonts w:hint="default"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1</w:t>
            </w:r>
          </w:p>
        </w:tc>
        <w:tc>
          <w:tcPr>
            <w:tcW w:w="901" w:type="dxa"/>
            <w:vAlign w:val="center"/>
          </w:tcPr>
          <w:p>
            <w:pPr>
              <w:pStyle w:val="5"/>
              <w:keepNext w:val="0"/>
              <w:keepLines w:val="0"/>
              <w:widowControl/>
              <w:suppressLineNumbers w:val="0"/>
              <w:spacing w:before="0" w:beforeAutospacing="1" w:after="0" w:afterAutospacing="1"/>
              <w:ind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11</w:t>
            </w:r>
          </w:p>
        </w:tc>
        <w:tc>
          <w:tcPr>
            <w:tcW w:w="1950" w:type="dxa"/>
            <w:vAlign w:val="center"/>
          </w:tcPr>
          <w:p>
            <w:pPr>
              <w:pStyle w:val="5"/>
              <w:keepNext w:val="0"/>
              <w:keepLines w:val="0"/>
              <w:widowControl/>
              <w:suppressLineNumbers w:val="0"/>
              <w:spacing w:before="0" w:beforeAutospacing="1" w:after="0" w:afterAutospacing="1"/>
              <w:ind w:left="0" w:leftChars="0" w:right="0" w:rightChars="0"/>
              <w:jc w:val="center"/>
              <w:rPr>
                <w:rFonts w:hint="eastAsia"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电阻</w:t>
            </w:r>
          </w:p>
        </w:tc>
        <w:tc>
          <w:tcPr>
            <w:tcW w:w="3840" w:type="dxa"/>
            <w:vAlign w:val="center"/>
          </w:tcPr>
          <w:p>
            <w:pPr>
              <w:pStyle w:val="5"/>
              <w:keepNext w:val="0"/>
              <w:keepLines w:val="0"/>
              <w:widowControl/>
              <w:suppressLineNumbers w:val="0"/>
              <w:spacing w:before="0" w:beforeAutospacing="1" w:after="0" w:afterAutospacing="1"/>
              <w:ind w:left="0" w:leftChars="0" w:right="0" w:rightChars="0"/>
              <w:jc w:val="both"/>
              <w:rPr>
                <w:rFonts w:hint="eastAsia"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10K</w:t>
            </w:r>
          </w:p>
        </w:tc>
        <w:tc>
          <w:tcPr>
            <w:tcW w:w="945" w:type="dxa"/>
            <w:vAlign w:val="center"/>
          </w:tcPr>
          <w:p>
            <w:pPr>
              <w:pStyle w:val="5"/>
              <w:keepNext w:val="0"/>
              <w:keepLines w:val="0"/>
              <w:widowControl/>
              <w:suppressLineNumbers w:val="0"/>
              <w:spacing w:before="0" w:beforeAutospacing="1" w:after="0" w:afterAutospacing="1"/>
              <w:ind w:left="0" w:leftChars="0" w:right="0" w:rightChars="0"/>
              <w:jc w:val="center"/>
              <w:rPr>
                <w:rFonts w:hint="eastAsia"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1</w:t>
            </w:r>
          </w:p>
        </w:tc>
        <w:tc>
          <w:tcPr>
            <w:tcW w:w="901" w:type="dxa"/>
            <w:vAlign w:val="center"/>
          </w:tcPr>
          <w:p>
            <w:pPr>
              <w:pStyle w:val="5"/>
              <w:keepNext w:val="0"/>
              <w:keepLines w:val="0"/>
              <w:widowControl/>
              <w:suppressLineNumbers w:val="0"/>
              <w:spacing w:before="0" w:beforeAutospacing="1" w:after="0" w:afterAutospacing="1"/>
              <w:ind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12</w:t>
            </w:r>
          </w:p>
        </w:tc>
        <w:tc>
          <w:tcPr>
            <w:tcW w:w="1950" w:type="dxa"/>
            <w:vAlign w:val="center"/>
          </w:tcPr>
          <w:p>
            <w:pPr>
              <w:pStyle w:val="5"/>
              <w:keepNext w:val="0"/>
              <w:keepLines w:val="0"/>
              <w:widowControl/>
              <w:suppressLineNumbers w:val="0"/>
              <w:spacing w:before="0" w:beforeAutospacing="1" w:after="0" w:afterAutospacing="1"/>
              <w:ind w:left="0" w:leftChars="0" w:right="0" w:rightChars="0"/>
              <w:jc w:val="center"/>
              <w:rPr>
                <w:rFonts w:hint="eastAsia"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电阻</w:t>
            </w:r>
          </w:p>
        </w:tc>
        <w:tc>
          <w:tcPr>
            <w:tcW w:w="3840" w:type="dxa"/>
            <w:vAlign w:val="center"/>
          </w:tcPr>
          <w:p>
            <w:pPr>
              <w:pStyle w:val="5"/>
              <w:keepNext w:val="0"/>
              <w:keepLines w:val="0"/>
              <w:widowControl/>
              <w:suppressLineNumbers w:val="0"/>
              <w:spacing w:before="0" w:beforeAutospacing="1" w:after="0" w:afterAutospacing="1"/>
              <w:ind w:left="0" w:leftChars="0" w:right="0" w:rightChars="0"/>
              <w:jc w:val="both"/>
              <w:rPr>
                <w:rFonts w:hint="eastAsia"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1K</w:t>
            </w:r>
          </w:p>
        </w:tc>
        <w:tc>
          <w:tcPr>
            <w:tcW w:w="945" w:type="dxa"/>
            <w:vAlign w:val="center"/>
          </w:tcPr>
          <w:p>
            <w:pPr>
              <w:pStyle w:val="5"/>
              <w:keepNext w:val="0"/>
              <w:keepLines w:val="0"/>
              <w:widowControl/>
              <w:suppressLineNumbers w:val="0"/>
              <w:spacing w:before="0" w:beforeAutospacing="1" w:after="0" w:afterAutospacing="1"/>
              <w:ind w:left="0" w:leftChars="0" w:right="0" w:rightChars="0"/>
              <w:jc w:val="center"/>
              <w:rPr>
                <w:rFonts w:hint="eastAsia" w:asciiTheme="minorHAnsi" w:hAnsiTheme="minorHAnsi" w:eastAsiaTheme="minorEastAsia" w:cstheme="minorBidi"/>
                <w:kern w:val="0"/>
                <w:sz w:val="22"/>
                <w:szCs w:val="22"/>
                <w:vertAlign w:val="baseline"/>
                <w:lang w:val="en-US" w:eastAsia="zh-CN" w:bidi="ar"/>
              </w:rPr>
            </w:pPr>
            <w:r>
              <w:rPr>
                <w:rFonts w:hint="eastAsia" w:cstheme="minorBidi"/>
                <w:kern w:val="0"/>
                <w:sz w:val="22"/>
                <w:szCs w:val="22"/>
                <w:vertAlign w:val="baseline"/>
                <w:lang w:val="en-US" w:eastAsia="zh-CN" w:bidi="ar"/>
              </w:rPr>
              <w:t>2</w:t>
            </w:r>
          </w:p>
        </w:tc>
        <w:tc>
          <w:tcPr>
            <w:tcW w:w="901" w:type="dxa"/>
            <w:vAlign w:val="center"/>
          </w:tcPr>
          <w:p>
            <w:pPr>
              <w:pStyle w:val="5"/>
              <w:keepNext w:val="0"/>
              <w:keepLines w:val="0"/>
              <w:widowControl/>
              <w:suppressLineNumbers w:val="0"/>
              <w:spacing w:before="0" w:beforeAutospacing="1" w:after="0" w:afterAutospacing="1"/>
              <w:ind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13</w:t>
            </w:r>
          </w:p>
        </w:tc>
        <w:tc>
          <w:tcPr>
            <w:tcW w:w="1950" w:type="dxa"/>
            <w:vAlign w:val="center"/>
          </w:tcPr>
          <w:p>
            <w:pPr>
              <w:pStyle w:val="5"/>
              <w:keepNext w:val="0"/>
              <w:keepLines w:val="0"/>
              <w:widowControl/>
              <w:suppressLineNumbers w:val="0"/>
              <w:spacing w:before="0" w:beforeAutospacing="1" w:after="0" w:afterAutospacing="1"/>
              <w:ind w:left="0" w:leftChars="0" w:right="0" w:rightChars="0"/>
              <w:jc w:val="center"/>
              <w:rPr>
                <w:rFonts w:hint="default"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电阻</w:t>
            </w:r>
          </w:p>
        </w:tc>
        <w:tc>
          <w:tcPr>
            <w:tcW w:w="3840" w:type="dxa"/>
            <w:vAlign w:val="center"/>
          </w:tcPr>
          <w:p>
            <w:pPr>
              <w:pStyle w:val="5"/>
              <w:keepNext w:val="0"/>
              <w:keepLines w:val="0"/>
              <w:widowControl/>
              <w:suppressLineNumbers w:val="0"/>
              <w:spacing w:before="0" w:beforeAutospacing="1" w:after="0" w:afterAutospacing="1"/>
              <w:ind w:left="0" w:leftChars="0" w:right="0" w:rightChars="0"/>
              <w:jc w:val="both"/>
              <w:rPr>
                <w:rFonts w:hint="default"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大约500</w:t>
            </w:r>
            <w:r>
              <w:rPr>
                <w:rFonts w:hint="eastAsia" w:ascii="宋体" w:hAnsi="宋体" w:eastAsia="宋体" w:cs="宋体"/>
                <w:sz w:val="22"/>
                <w:szCs w:val="22"/>
                <w:vertAlign w:val="baseline"/>
                <w:lang w:val="en-US" w:eastAsia="zh-CN"/>
              </w:rPr>
              <w:t>Ω</w:t>
            </w:r>
          </w:p>
        </w:tc>
        <w:tc>
          <w:tcPr>
            <w:tcW w:w="945" w:type="dxa"/>
            <w:vAlign w:val="center"/>
          </w:tcPr>
          <w:p>
            <w:pPr>
              <w:pStyle w:val="5"/>
              <w:keepNext w:val="0"/>
              <w:keepLines w:val="0"/>
              <w:widowControl/>
              <w:suppressLineNumbers w:val="0"/>
              <w:spacing w:before="0" w:beforeAutospacing="1" w:after="0" w:afterAutospacing="1"/>
              <w:ind w:left="0" w:leftChars="0" w:right="0" w:rightChars="0"/>
              <w:jc w:val="center"/>
              <w:rPr>
                <w:rFonts w:hint="default" w:asciiTheme="minorHAnsi" w:hAnsiTheme="minorHAnsi" w:eastAsiaTheme="minorEastAsia" w:cstheme="minorBidi"/>
                <w:kern w:val="0"/>
                <w:sz w:val="22"/>
                <w:szCs w:val="22"/>
                <w:vertAlign w:val="baseline"/>
                <w:lang w:val="en-US" w:eastAsia="zh-CN" w:bidi="ar"/>
              </w:rPr>
            </w:pPr>
            <w:r>
              <w:rPr>
                <w:rFonts w:hint="eastAsia"/>
                <w:sz w:val="22"/>
                <w:szCs w:val="22"/>
                <w:vertAlign w:val="baseline"/>
                <w:lang w:val="en-US" w:eastAsia="zh-CN"/>
              </w:rPr>
              <w:t>10</w:t>
            </w:r>
          </w:p>
        </w:tc>
        <w:tc>
          <w:tcPr>
            <w:tcW w:w="901" w:type="dxa"/>
            <w:vAlign w:val="center"/>
          </w:tcPr>
          <w:p>
            <w:pPr>
              <w:pStyle w:val="5"/>
              <w:keepNext w:val="0"/>
              <w:keepLines w:val="0"/>
              <w:widowControl/>
              <w:suppressLineNumbers w:val="0"/>
              <w:spacing w:before="0" w:beforeAutospacing="1" w:after="0" w:afterAutospacing="1"/>
              <w:ind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14</w:t>
            </w:r>
          </w:p>
        </w:tc>
        <w:tc>
          <w:tcPr>
            <w:tcW w:w="0" w:type="auto"/>
            <w:vAlign w:val="center"/>
          </w:tcPr>
          <w:p>
            <w:pPr>
              <w:pStyle w:val="5"/>
              <w:keepNext w:val="0"/>
              <w:keepLines w:val="0"/>
              <w:widowControl/>
              <w:suppressLineNumbers w:val="0"/>
              <w:spacing w:before="0" w:beforeAutospacing="1" w:after="0" w:afterAutospacing="1"/>
              <w:ind w:left="0" w:leftChars="0" w:right="0" w:rightChars="0"/>
              <w:jc w:val="center"/>
              <w:rPr>
                <w:rFonts w:hint="eastAsia" w:asciiTheme="minorHAnsi" w:hAnsiTheme="minorHAnsi" w:eastAsiaTheme="minorEastAsia" w:cstheme="minorBidi"/>
                <w:kern w:val="0"/>
                <w:sz w:val="22"/>
                <w:szCs w:val="22"/>
                <w:vertAlign w:val="baseline"/>
                <w:lang w:val="en-US" w:eastAsia="zh-CN" w:bidi="ar"/>
              </w:rPr>
            </w:pPr>
            <w:r>
              <w:rPr>
                <w:rFonts w:hint="eastAsia" w:cstheme="minorBidi"/>
                <w:kern w:val="0"/>
                <w:sz w:val="22"/>
                <w:szCs w:val="22"/>
                <w:vertAlign w:val="baseline"/>
                <w:lang w:val="en-US" w:eastAsia="zh-CN" w:bidi="ar"/>
              </w:rPr>
              <w:t>LED</w:t>
            </w:r>
          </w:p>
        </w:tc>
        <w:tc>
          <w:tcPr>
            <w:tcW w:w="3840" w:type="dxa"/>
            <w:vAlign w:val="center"/>
          </w:tcPr>
          <w:p>
            <w:pPr>
              <w:pStyle w:val="5"/>
              <w:keepNext w:val="0"/>
              <w:keepLines w:val="0"/>
              <w:widowControl/>
              <w:suppressLineNumbers w:val="0"/>
              <w:spacing w:before="0" w:beforeAutospacing="1" w:after="0" w:afterAutospacing="1"/>
              <w:ind w:left="0" w:leftChars="0" w:right="0" w:rightChars="0"/>
              <w:jc w:val="both"/>
              <w:rPr>
                <w:rFonts w:hint="eastAsia" w:asciiTheme="minorHAnsi" w:hAnsiTheme="minorHAnsi" w:eastAsiaTheme="minorEastAsia" w:cstheme="minorBidi"/>
                <w:kern w:val="0"/>
                <w:sz w:val="22"/>
                <w:szCs w:val="22"/>
                <w:vertAlign w:val="baseline"/>
                <w:lang w:val="en-US" w:eastAsia="zh-CN" w:bidi="ar"/>
              </w:rPr>
            </w:pPr>
            <w:r>
              <w:rPr>
                <w:rFonts w:hint="eastAsia" w:cstheme="minorBidi"/>
                <w:kern w:val="0"/>
                <w:sz w:val="22"/>
                <w:szCs w:val="22"/>
                <w:vertAlign w:val="baseline"/>
                <w:lang w:val="en-US" w:eastAsia="zh-CN" w:bidi="ar"/>
              </w:rPr>
              <w:t>可多种颜色，</w:t>
            </w:r>
            <w:r>
              <w:rPr>
                <w:rFonts w:hint="eastAsia" w:ascii="宋体" w:hAnsi="宋体" w:eastAsia="宋体" w:cs="宋体"/>
                <w:kern w:val="0"/>
                <w:sz w:val="22"/>
                <w:szCs w:val="22"/>
                <w:vertAlign w:val="baseline"/>
                <w:lang w:val="en-US" w:eastAsia="zh-CN" w:bidi="ar"/>
              </w:rPr>
              <w:t>Ф</w:t>
            </w:r>
            <w:r>
              <w:rPr>
                <w:rFonts w:hint="eastAsia" w:cstheme="minorBidi"/>
                <w:kern w:val="0"/>
                <w:sz w:val="22"/>
                <w:szCs w:val="22"/>
                <w:vertAlign w:val="baseline"/>
                <w:lang w:val="en-US" w:eastAsia="zh-CN" w:bidi="ar"/>
              </w:rPr>
              <w:t>3mm</w:t>
            </w:r>
          </w:p>
        </w:tc>
        <w:tc>
          <w:tcPr>
            <w:tcW w:w="945" w:type="dxa"/>
            <w:vAlign w:val="center"/>
          </w:tcPr>
          <w:p>
            <w:pPr>
              <w:pStyle w:val="5"/>
              <w:keepNext w:val="0"/>
              <w:keepLines w:val="0"/>
              <w:widowControl/>
              <w:suppressLineNumbers w:val="0"/>
              <w:spacing w:before="0" w:beforeAutospacing="1" w:after="0" w:afterAutospacing="1"/>
              <w:ind w:left="0" w:leftChars="0" w:right="0" w:rightChars="0"/>
              <w:jc w:val="center"/>
              <w:rPr>
                <w:rFonts w:hint="eastAsia" w:asciiTheme="minorHAnsi" w:hAnsiTheme="minorHAnsi" w:eastAsiaTheme="minorEastAsia" w:cstheme="minorBidi"/>
                <w:kern w:val="0"/>
                <w:sz w:val="22"/>
                <w:szCs w:val="22"/>
                <w:vertAlign w:val="baseline"/>
                <w:lang w:val="en-US" w:eastAsia="zh-CN" w:bidi="ar"/>
              </w:rPr>
            </w:pPr>
            <w:r>
              <w:rPr>
                <w:rFonts w:hint="eastAsia" w:cstheme="minorBidi"/>
                <w:kern w:val="0"/>
                <w:sz w:val="22"/>
                <w:szCs w:val="22"/>
                <w:vertAlign w:val="baseline"/>
                <w:lang w:val="en-US" w:eastAsia="zh-CN" w:bidi="ar"/>
              </w:rPr>
              <w:t>9</w:t>
            </w:r>
          </w:p>
        </w:tc>
        <w:tc>
          <w:tcPr>
            <w:tcW w:w="901" w:type="dxa"/>
            <w:vAlign w:val="center"/>
          </w:tcPr>
          <w:p>
            <w:pPr>
              <w:pStyle w:val="5"/>
              <w:keepNext w:val="0"/>
              <w:keepLines w:val="0"/>
              <w:widowControl/>
              <w:suppressLineNumbers w:val="0"/>
              <w:spacing w:before="0" w:beforeAutospacing="1" w:after="0" w:afterAutospacing="1"/>
              <w:ind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0" w:type="auto"/>
            <w:vAlign w:val="center"/>
          </w:tcPr>
          <w:p>
            <w:pPr>
              <w:pStyle w:val="5"/>
              <w:keepNext w:val="0"/>
              <w:keepLines w:val="0"/>
              <w:widowControl/>
              <w:suppressLineNumbers w:val="0"/>
              <w:spacing w:before="0" w:beforeAutospacing="1" w:after="0" w:afterAutospacing="1"/>
              <w:ind w:right="0"/>
              <w:jc w:val="center"/>
              <w:rPr>
                <w:rFonts w:hint="default"/>
                <w:sz w:val="22"/>
                <w:szCs w:val="22"/>
                <w:vertAlign w:val="baseline"/>
                <w:lang w:val="en-US" w:eastAsia="zh-CN"/>
              </w:rPr>
            </w:pPr>
            <w:r>
              <w:rPr>
                <w:rFonts w:hint="eastAsia"/>
                <w:sz w:val="22"/>
                <w:szCs w:val="22"/>
                <w:vertAlign w:val="baseline"/>
                <w:lang w:val="en-US" w:eastAsia="zh-CN"/>
              </w:rPr>
              <w:t>15</w:t>
            </w:r>
          </w:p>
        </w:tc>
        <w:tc>
          <w:tcPr>
            <w:tcW w:w="0" w:type="auto"/>
            <w:vAlign w:val="center"/>
          </w:tcPr>
          <w:p>
            <w:pPr>
              <w:pStyle w:val="5"/>
              <w:keepNext w:val="0"/>
              <w:keepLines w:val="0"/>
              <w:widowControl/>
              <w:suppressLineNumbers w:val="0"/>
              <w:spacing w:before="0" w:beforeAutospacing="1" w:after="0" w:afterAutospacing="1"/>
              <w:ind w:left="0" w:leftChars="0" w:right="0" w:rightChars="0"/>
              <w:jc w:val="center"/>
              <w:rPr>
                <w:rFonts w:hint="default" w:asciiTheme="minorHAnsi" w:hAnsiTheme="minorHAnsi" w:eastAsiaTheme="minorEastAsia" w:cstheme="minorBidi"/>
                <w:kern w:val="0"/>
                <w:sz w:val="22"/>
                <w:szCs w:val="22"/>
                <w:vertAlign w:val="baseline"/>
                <w:lang w:val="en-US" w:eastAsia="zh-CN" w:bidi="ar"/>
              </w:rPr>
            </w:pPr>
            <w:r>
              <w:rPr>
                <w:rFonts w:hint="eastAsia" w:cstheme="minorBidi"/>
                <w:kern w:val="0"/>
                <w:sz w:val="22"/>
                <w:szCs w:val="22"/>
                <w:vertAlign w:val="baseline"/>
                <w:lang w:val="en-US" w:eastAsia="zh-CN" w:bidi="ar"/>
              </w:rPr>
              <w:t>电脑</w:t>
            </w:r>
          </w:p>
        </w:tc>
        <w:tc>
          <w:tcPr>
            <w:tcW w:w="3840" w:type="dxa"/>
            <w:vAlign w:val="center"/>
          </w:tcPr>
          <w:p>
            <w:pPr>
              <w:pStyle w:val="5"/>
              <w:keepNext w:val="0"/>
              <w:keepLines w:val="0"/>
              <w:widowControl/>
              <w:suppressLineNumbers w:val="0"/>
              <w:spacing w:before="0" w:beforeAutospacing="1" w:after="0" w:afterAutospacing="1"/>
              <w:ind w:left="0" w:leftChars="0" w:right="0" w:rightChars="0"/>
              <w:jc w:val="both"/>
              <w:rPr>
                <w:rFonts w:hint="default" w:asciiTheme="minorHAnsi" w:hAnsiTheme="minorHAnsi" w:eastAsiaTheme="minorEastAsia" w:cstheme="minorBidi"/>
                <w:kern w:val="0"/>
                <w:sz w:val="22"/>
                <w:szCs w:val="22"/>
                <w:vertAlign w:val="baseline"/>
                <w:lang w:val="en-US" w:eastAsia="zh-CN" w:bidi="ar"/>
              </w:rPr>
            </w:pPr>
            <w:r>
              <w:rPr>
                <w:rFonts w:hint="eastAsia" w:cstheme="minorBidi"/>
                <w:kern w:val="0"/>
                <w:sz w:val="22"/>
                <w:szCs w:val="22"/>
                <w:vertAlign w:val="baseline"/>
                <w:lang w:val="en-US" w:eastAsia="zh-CN" w:bidi="ar"/>
              </w:rPr>
              <w:t>配有程序下载器</w:t>
            </w:r>
          </w:p>
        </w:tc>
        <w:tc>
          <w:tcPr>
            <w:tcW w:w="945" w:type="dxa"/>
            <w:vAlign w:val="center"/>
          </w:tcPr>
          <w:p>
            <w:pPr>
              <w:pStyle w:val="5"/>
              <w:keepNext w:val="0"/>
              <w:keepLines w:val="0"/>
              <w:widowControl/>
              <w:suppressLineNumbers w:val="0"/>
              <w:spacing w:before="0" w:beforeAutospacing="1" w:after="0" w:afterAutospacing="1"/>
              <w:ind w:left="0" w:leftChars="0" w:right="0" w:rightChars="0"/>
              <w:jc w:val="center"/>
              <w:rPr>
                <w:rFonts w:hint="default" w:asciiTheme="minorHAnsi" w:hAnsiTheme="minorHAnsi" w:eastAsiaTheme="minorEastAsia" w:cstheme="minorBidi"/>
                <w:kern w:val="0"/>
                <w:sz w:val="22"/>
                <w:szCs w:val="22"/>
                <w:vertAlign w:val="baseline"/>
                <w:lang w:val="en-US" w:eastAsia="zh-CN" w:bidi="ar"/>
              </w:rPr>
            </w:pPr>
            <w:r>
              <w:rPr>
                <w:rFonts w:hint="eastAsia" w:cstheme="minorBidi"/>
                <w:kern w:val="0"/>
                <w:sz w:val="22"/>
                <w:szCs w:val="22"/>
                <w:vertAlign w:val="baseline"/>
                <w:lang w:val="en-US" w:eastAsia="zh-CN" w:bidi="ar"/>
              </w:rPr>
              <w:t>1</w:t>
            </w:r>
          </w:p>
        </w:tc>
        <w:tc>
          <w:tcPr>
            <w:tcW w:w="901" w:type="dxa"/>
            <w:vAlign w:val="center"/>
          </w:tcPr>
          <w:p>
            <w:pPr>
              <w:pStyle w:val="5"/>
              <w:keepNext w:val="0"/>
              <w:keepLines w:val="0"/>
              <w:widowControl/>
              <w:suppressLineNumbers w:val="0"/>
              <w:spacing w:before="0" w:beforeAutospacing="1" w:after="0" w:afterAutospacing="1"/>
              <w:ind w:left="0" w:leftChars="0" w:right="0" w:rightChars="0"/>
              <w:jc w:val="center"/>
              <w:rPr>
                <w:rFonts w:hint="eastAsia" w:asciiTheme="minorHAnsi" w:hAnsiTheme="minorHAnsi" w:eastAsiaTheme="minorEastAsia" w:cstheme="minorBidi"/>
                <w:kern w:val="0"/>
                <w:sz w:val="22"/>
                <w:szCs w:val="22"/>
                <w:vertAlign w:val="baseline"/>
                <w:lang w:val="en-US" w:eastAsia="zh-CN" w:bidi="ar"/>
              </w:rPr>
            </w:pPr>
          </w:p>
        </w:tc>
      </w:tr>
    </w:tbl>
    <w:p>
      <w:pPr>
        <w:pStyle w:val="5"/>
        <w:keepNext w:val="0"/>
        <w:keepLines w:val="0"/>
        <w:widowControl/>
        <w:suppressLineNumbers w:val="0"/>
        <w:spacing w:before="0" w:beforeAutospacing="1" w:after="0" w:afterAutospacing="1"/>
        <w:ind w:left="0" w:right="0"/>
        <w:rPr>
          <w:rFonts w:hint="eastAsia"/>
          <w:sz w:val="21"/>
          <w:szCs w:val="21"/>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2303"/>
        <w:gridCol w:w="1020"/>
        <w:gridCol w:w="1125"/>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6"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序号</w:t>
            </w:r>
          </w:p>
        </w:tc>
        <w:tc>
          <w:tcPr>
            <w:tcW w:w="2303"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工具名称</w:t>
            </w:r>
          </w:p>
        </w:tc>
        <w:tc>
          <w:tcPr>
            <w:tcW w:w="1020"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数量</w:t>
            </w:r>
          </w:p>
        </w:tc>
        <w:tc>
          <w:tcPr>
            <w:tcW w:w="1125"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单位</w:t>
            </w:r>
          </w:p>
        </w:tc>
        <w:tc>
          <w:tcPr>
            <w:tcW w:w="3278"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w:t>
            </w:r>
          </w:p>
        </w:tc>
        <w:tc>
          <w:tcPr>
            <w:tcW w:w="2303"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电铬铁</w:t>
            </w:r>
          </w:p>
        </w:tc>
        <w:tc>
          <w:tcPr>
            <w:tcW w:w="1020"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w:t>
            </w:r>
          </w:p>
        </w:tc>
        <w:tc>
          <w:tcPr>
            <w:tcW w:w="1125"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个</w:t>
            </w:r>
          </w:p>
        </w:tc>
        <w:tc>
          <w:tcPr>
            <w:tcW w:w="3278" w:type="dxa"/>
            <w:vAlign w:val="center"/>
          </w:tcPr>
          <w:p>
            <w:pPr>
              <w:pStyle w:val="5"/>
              <w:keepNext w:val="0"/>
              <w:keepLines w:val="0"/>
              <w:widowControl/>
              <w:suppressLineNumbers w:val="0"/>
              <w:spacing w:before="0" w:beforeAutospacing="1" w:after="0" w:afterAutospacing="1"/>
              <w:ind w:right="0"/>
              <w:jc w:val="both"/>
              <w:rPr>
                <w:rFonts w:hint="eastAsia" w:ascii="仿宋" w:hAnsi="仿宋" w:eastAsia="仿宋" w:cs="仿宋"/>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2</w:t>
            </w:r>
          </w:p>
        </w:tc>
        <w:tc>
          <w:tcPr>
            <w:tcW w:w="2303"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松香</w:t>
            </w:r>
          </w:p>
        </w:tc>
        <w:tc>
          <w:tcPr>
            <w:tcW w:w="1020"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w:t>
            </w:r>
          </w:p>
        </w:tc>
        <w:tc>
          <w:tcPr>
            <w:tcW w:w="1125"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适量</w:t>
            </w:r>
          </w:p>
        </w:tc>
        <w:tc>
          <w:tcPr>
            <w:tcW w:w="3278" w:type="dxa"/>
            <w:vAlign w:val="center"/>
          </w:tcPr>
          <w:p>
            <w:pPr>
              <w:pStyle w:val="5"/>
              <w:keepNext w:val="0"/>
              <w:keepLines w:val="0"/>
              <w:widowControl/>
              <w:suppressLineNumbers w:val="0"/>
              <w:spacing w:before="0" w:beforeAutospacing="1" w:after="0" w:afterAutospacing="1"/>
              <w:ind w:right="0"/>
              <w:jc w:val="both"/>
              <w:rPr>
                <w:rFonts w:hint="eastAsia" w:ascii="仿宋" w:hAnsi="仿宋" w:eastAsia="仿宋" w:cs="仿宋"/>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3</w:t>
            </w:r>
          </w:p>
        </w:tc>
        <w:tc>
          <w:tcPr>
            <w:tcW w:w="2303"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斜口钳</w:t>
            </w:r>
          </w:p>
        </w:tc>
        <w:tc>
          <w:tcPr>
            <w:tcW w:w="1020"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w:t>
            </w:r>
          </w:p>
        </w:tc>
        <w:tc>
          <w:tcPr>
            <w:tcW w:w="1125"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个</w:t>
            </w:r>
          </w:p>
        </w:tc>
        <w:tc>
          <w:tcPr>
            <w:tcW w:w="3278" w:type="dxa"/>
            <w:vAlign w:val="center"/>
          </w:tcPr>
          <w:p>
            <w:pPr>
              <w:pStyle w:val="5"/>
              <w:keepNext w:val="0"/>
              <w:keepLines w:val="0"/>
              <w:widowControl/>
              <w:suppressLineNumbers w:val="0"/>
              <w:spacing w:before="0" w:beforeAutospacing="1" w:after="0" w:afterAutospacing="1"/>
              <w:ind w:right="0"/>
              <w:jc w:val="both"/>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电子专用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4</w:t>
            </w:r>
          </w:p>
        </w:tc>
        <w:tc>
          <w:tcPr>
            <w:tcW w:w="2303"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尖嘴钳</w:t>
            </w:r>
          </w:p>
        </w:tc>
        <w:tc>
          <w:tcPr>
            <w:tcW w:w="1020"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w:t>
            </w:r>
          </w:p>
        </w:tc>
        <w:tc>
          <w:tcPr>
            <w:tcW w:w="1125"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个</w:t>
            </w:r>
          </w:p>
        </w:tc>
        <w:tc>
          <w:tcPr>
            <w:tcW w:w="3278" w:type="dxa"/>
            <w:vAlign w:val="center"/>
          </w:tcPr>
          <w:p>
            <w:pPr>
              <w:pStyle w:val="5"/>
              <w:keepNext w:val="0"/>
              <w:keepLines w:val="0"/>
              <w:widowControl/>
              <w:suppressLineNumbers w:val="0"/>
              <w:spacing w:before="0" w:beforeAutospacing="1" w:after="0" w:afterAutospacing="1"/>
              <w:ind w:right="0"/>
              <w:jc w:val="both"/>
              <w:rPr>
                <w:rFonts w:hint="eastAsia" w:ascii="仿宋" w:hAnsi="仿宋" w:eastAsia="仿宋" w:cs="仿宋"/>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5</w:t>
            </w:r>
          </w:p>
        </w:tc>
        <w:tc>
          <w:tcPr>
            <w:tcW w:w="2303"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螺丝刀</w:t>
            </w:r>
          </w:p>
        </w:tc>
        <w:tc>
          <w:tcPr>
            <w:tcW w:w="1020"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w:t>
            </w:r>
          </w:p>
        </w:tc>
        <w:tc>
          <w:tcPr>
            <w:tcW w:w="1125"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个</w:t>
            </w:r>
          </w:p>
        </w:tc>
        <w:tc>
          <w:tcPr>
            <w:tcW w:w="3278" w:type="dxa"/>
            <w:vAlign w:val="center"/>
          </w:tcPr>
          <w:p>
            <w:pPr>
              <w:pStyle w:val="5"/>
              <w:keepNext w:val="0"/>
              <w:keepLines w:val="0"/>
              <w:widowControl/>
              <w:suppressLineNumbers w:val="0"/>
              <w:spacing w:before="0" w:beforeAutospacing="1" w:after="0" w:afterAutospacing="1"/>
              <w:ind w:right="0"/>
              <w:jc w:val="both"/>
              <w:rPr>
                <w:rFonts w:hint="eastAsia" w:ascii="仿宋" w:hAnsi="仿宋" w:eastAsia="仿宋" w:cs="仿宋"/>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6</w:t>
            </w:r>
          </w:p>
        </w:tc>
        <w:tc>
          <w:tcPr>
            <w:tcW w:w="2303"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沙纸</w:t>
            </w:r>
          </w:p>
        </w:tc>
        <w:tc>
          <w:tcPr>
            <w:tcW w:w="1020"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w:t>
            </w:r>
          </w:p>
        </w:tc>
        <w:tc>
          <w:tcPr>
            <w:tcW w:w="1125"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张</w:t>
            </w:r>
          </w:p>
        </w:tc>
        <w:tc>
          <w:tcPr>
            <w:tcW w:w="3278" w:type="dxa"/>
            <w:vAlign w:val="center"/>
          </w:tcPr>
          <w:p>
            <w:pPr>
              <w:pStyle w:val="5"/>
              <w:keepNext w:val="0"/>
              <w:keepLines w:val="0"/>
              <w:widowControl/>
              <w:suppressLineNumbers w:val="0"/>
              <w:spacing w:before="0" w:beforeAutospacing="1" w:after="0" w:afterAutospacing="1"/>
              <w:ind w:right="0"/>
              <w:jc w:val="both"/>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可拆解适量即可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7</w:t>
            </w:r>
          </w:p>
        </w:tc>
        <w:tc>
          <w:tcPr>
            <w:tcW w:w="2303"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镊子</w:t>
            </w:r>
          </w:p>
        </w:tc>
        <w:tc>
          <w:tcPr>
            <w:tcW w:w="1020"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w:t>
            </w:r>
          </w:p>
        </w:tc>
        <w:tc>
          <w:tcPr>
            <w:tcW w:w="1125"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个</w:t>
            </w:r>
          </w:p>
        </w:tc>
        <w:tc>
          <w:tcPr>
            <w:tcW w:w="3278" w:type="dxa"/>
            <w:vAlign w:val="center"/>
          </w:tcPr>
          <w:p>
            <w:pPr>
              <w:pStyle w:val="5"/>
              <w:keepNext w:val="0"/>
              <w:keepLines w:val="0"/>
              <w:widowControl/>
              <w:suppressLineNumbers w:val="0"/>
              <w:spacing w:before="0" w:beforeAutospacing="1" w:after="0" w:afterAutospacing="1"/>
              <w:ind w:right="0"/>
              <w:jc w:val="both"/>
              <w:rPr>
                <w:rFonts w:hint="eastAsia" w:ascii="仿宋" w:hAnsi="仿宋" w:eastAsia="仿宋" w:cs="仿宋"/>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8</w:t>
            </w:r>
          </w:p>
        </w:tc>
        <w:tc>
          <w:tcPr>
            <w:tcW w:w="2303"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文具 用品</w:t>
            </w:r>
          </w:p>
        </w:tc>
        <w:tc>
          <w:tcPr>
            <w:tcW w:w="1020"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w:t>
            </w:r>
          </w:p>
        </w:tc>
        <w:tc>
          <w:tcPr>
            <w:tcW w:w="1125"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套</w:t>
            </w:r>
          </w:p>
        </w:tc>
        <w:tc>
          <w:tcPr>
            <w:tcW w:w="3278" w:type="dxa"/>
            <w:vAlign w:val="center"/>
          </w:tcPr>
          <w:p>
            <w:pPr>
              <w:pStyle w:val="5"/>
              <w:keepNext w:val="0"/>
              <w:keepLines w:val="0"/>
              <w:widowControl/>
              <w:suppressLineNumbers w:val="0"/>
              <w:spacing w:before="0" w:beforeAutospacing="1" w:after="0" w:afterAutospacing="1"/>
              <w:ind w:right="0"/>
              <w:jc w:val="both"/>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黑色圆珠笔或签字笔（禁止使用 红色圆珠笔和签字笔），铅笔， 三角尺，直尺等制图工具</w:t>
            </w:r>
          </w:p>
        </w:tc>
      </w:tr>
    </w:tbl>
    <w:p>
      <w:pPr>
        <w:pStyle w:val="5"/>
        <w:keepNext w:val="0"/>
        <w:keepLines w:val="0"/>
        <w:widowControl/>
        <w:suppressLineNumbers w:val="0"/>
        <w:spacing w:before="0" w:beforeAutospacing="1" w:after="0" w:afterAutospacing="1"/>
        <w:ind w:left="0" w:right="0"/>
        <w:rPr>
          <w:rFonts w:hint="eastAsia" w:ascii="仿宋_GB2312" w:hAnsi="仿宋" w:eastAsia="仿宋_GB2312" w:cs="Times New Roman"/>
          <w:kern w:val="0"/>
          <w:sz w:val="30"/>
          <w:szCs w:val="30"/>
          <w:lang w:val="en-US" w:eastAsia="zh-CN" w:bidi="ar-SA"/>
        </w:rPr>
      </w:pPr>
      <w:r>
        <w:rPr>
          <w:rFonts w:hint="eastAsia" w:ascii="仿宋_GB2312" w:hAnsi="仿宋" w:eastAsia="仿宋_GB2312" w:cs="Times New Roman"/>
          <w:kern w:val="0"/>
          <w:sz w:val="30"/>
          <w:szCs w:val="30"/>
          <w:lang w:val="en-US" w:eastAsia="zh-CN" w:bidi="ar-SA"/>
        </w:rPr>
        <w:t>（二）编程软件 keil V4，keil V5 编程可使用 C 语言编程，也可用汇编语言编程。</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十一、成绩评定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（一）评分标准及配分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按三级评价项目，制定评分标准及配分表，如表 3 所示。其中相关理论知识与控制功能的详细配分细则会根据赛题内容不同，会在任务书拟定时，由命题者确定。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lang w:val="en-US" w:eastAsia="zh-CN"/>
        </w:rPr>
        <w:t xml:space="preserve">表 3 单片机控制装置安装与调试评分标准及配分表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125"/>
        <w:gridCol w:w="1245"/>
        <w:gridCol w:w="468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widowControl/>
              <w:suppressLineNumbers w:val="0"/>
              <w:jc w:val="center"/>
              <w:rPr>
                <w:b/>
                <w:bCs/>
                <w:sz w:val="21"/>
                <w:szCs w:val="21"/>
                <w:vertAlign w:val="baseline"/>
              </w:rPr>
            </w:pPr>
            <w:r>
              <w:rPr>
                <w:rFonts w:hint="eastAsia" w:ascii="仿宋" w:hAnsi="仿宋" w:eastAsia="仿宋" w:cs="仿宋"/>
                <w:b/>
                <w:bCs/>
                <w:color w:val="000000"/>
                <w:kern w:val="0"/>
                <w:sz w:val="21"/>
                <w:szCs w:val="21"/>
                <w:lang w:val="en-US" w:eastAsia="zh-CN" w:bidi="ar"/>
              </w:rPr>
              <w:t>一级评价项目</w:t>
            </w:r>
          </w:p>
        </w:tc>
        <w:tc>
          <w:tcPr>
            <w:tcW w:w="1125" w:type="dxa"/>
            <w:vAlign w:val="center"/>
          </w:tcPr>
          <w:p>
            <w:pPr>
              <w:keepNext w:val="0"/>
              <w:keepLines w:val="0"/>
              <w:widowControl/>
              <w:suppressLineNumbers w:val="0"/>
              <w:jc w:val="center"/>
              <w:rPr>
                <w:b/>
                <w:bCs/>
                <w:sz w:val="21"/>
                <w:szCs w:val="21"/>
                <w:vertAlign w:val="baseline"/>
              </w:rPr>
            </w:pPr>
            <w:r>
              <w:rPr>
                <w:rFonts w:hint="eastAsia" w:ascii="仿宋" w:hAnsi="仿宋" w:eastAsia="仿宋" w:cs="仿宋"/>
                <w:b/>
                <w:bCs/>
                <w:color w:val="000000"/>
                <w:kern w:val="0"/>
                <w:sz w:val="21"/>
                <w:szCs w:val="21"/>
                <w:lang w:val="en-US" w:eastAsia="zh-CN" w:bidi="ar"/>
              </w:rPr>
              <w:t>二级评价项目</w:t>
            </w:r>
          </w:p>
        </w:tc>
        <w:tc>
          <w:tcPr>
            <w:tcW w:w="1245" w:type="dxa"/>
            <w:vAlign w:val="center"/>
          </w:tcPr>
          <w:p>
            <w:pPr>
              <w:keepNext w:val="0"/>
              <w:keepLines w:val="0"/>
              <w:widowControl/>
              <w:suppressLineNumbers w:val="0"/>
              <w:jc w:val="center"/>
              <w:rPr>
                <w:b/>
                <w:bCs/>
                <w:sz w:val="21"/>
                <w:szCs w:val="21"/>
                <w:vertAlign w:val="baseline"/>
              </w:rPr>
            </w:pPr>
            <w:r>
              <w:rPr>
                <w:rFonts w:hint="eastAsia" w:ascii="仿宋" w:hAnsi="仿宋" w:eastAsia="仿宋" w:cs="仿宋"/>
                <w:b/>
                <w:bCs/>
                <w:color w:val="000000"/>
                <w:kern w:val="0"/>
                <w:sz w:val="21"/>
                <w:szCs w:val="21"/>
                <w:lang w:val="en-US" w:eastAsia="zh-CN" w:bidi="ar"/>
              </w:rPr>
              <w:t>三级评价项目</w:t>
            </w:r>
          </w:p>
        </w:tc>
        <w:tc>
          <w:tcPr>
            <w:tcW w:w="4680" w:type="dxa"/>
            <w:vAlign w:val="center"/>
          </w:tcPr>
          <w:p>
            <w:pPr>
              <w:keepNext w:val="0"/>
              <w:keepLines w:val="0"/>
              <w:widowControl/>
              <w:suppressLineNumbers w:val="0"/>
              <w:jc w:val="center"/>
              <w:rPr>
                <w:b/>
                <w:bCs/>
                <w:sz w:val="21"/>
                <w:szCs w:val="21"/>
                <w:vertAlign w:val="baseline"/>
              </w:rPr>
            </w:pPr>
            <w:r>
              <w:rPr>
                <w:rFonts w:hint="eastAsia" w:ascii="仿宋" w:hAnsi="仿宋" w:eastAsia="仿宋" w:cs="仿宋"/>
                <w:b/>
                <w:bCs/>
                <w:color w:val="000000"/>
                <w:kern w:val="0"/>
                <w:sz w:val="21"/>
                <w:szCs w:val="21"/>
                <w:lang w:val="en-US" w:eastAsia="zh-CN" w:bidi="ar"/>
              </w:rPr>
              <w:t>评价标准与要求</w:t>
            </w:r>
          </w:p>
        </w:tc>
        <w:tc>
          <w:tcPr>
            <w:tcW w:w="736" w:type="dxa"/>
            <w:vAlign w:val="center"/>
          </w:tcPr>
          <w:p>
            <w:pPr>
              <w:keepNext w:val="0"/>
              <w:keepLines w:val="0"/>
              <w:widowControl/>
              <w:suppressLineNumbers w:val="0"/>
              <w:jc w:val="center"/>
              <w:rPr>
                <w:b/>
                <w:bCs/>
                <w:sz w:val="21"/>
                <w:szCs w:val="21"/>
                <w:vertAlign w:val="baseline"/>
              </w:rPr>
            </w:pPr>
            <w:r>
              <w:rPr>
                <w:rFonts w:hint="eastAsia" w:ascii="仿宋" w:hAnsi="仿宋" w:eastAsia="仿宋" w:cs="仿宋"/>
                <w:b/>
                <w:bCs/>
                <w:color w:val="000000"/>
                <w:kern w:val="0"/>
                <w:sz w:val="21"/>
                <w:szCs w:val="21"/>
                <w:lang w:val="en-US" w:eastAsia="zh-CN" w:bidi="ar"/>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vAlign w:val="center"/>
          </w:tcPr>
          <w:p>
            <w:pPr>
              <w:keepNext w:val="0"/>
              <w:keepLines w:val="0"/>
              <w:widowControl/>
              <w:suppressLineNumbers w:val="0"/>
              <w:jc w:val="center"/>
              <w:rPr>
                <w:sz w:val="21"/>
                <w:szCs w:val="21"/>
                <w:vertAlign w:val="baseline"/>
              </w:rPr>
            </w:pPr>
            <w:r>
              <w:rPr>
                <w:rFonts w:hint="eastAsia" w:ascii="仿宋" w:hAnsi="仿宋" w:eastAsia="仿宋" w:cs="仿宋"/>
                <w:b w:val="0"/>
                <w:bCs w:val="0"/>
                <w:color w:val="000000"/>
                <w:kern w:val="0"/>
                <w:sz w:val="21"/>
                <w:szCs w:val="21"/>
                <w:lang w:val="en-US" w:eastAsia="zh-CN" w:bidi="ar"/>
              </w:rPr>
              <w:t>职业与安全工作过程评分</w:t>
            </w:r>
          </w:p>
        </w:tc>
        <w:tc>
          <w:tcPr>
            <w:tcW w:w="1125" w:type="dxa"/>
            <w:vMerge w:val="restart"/>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安全规范</w:t>
            </w:r>
          </w:p>
          <w:p>
            <w:pPr>
              <w:keepNext w:val="0"/>
              <w:keepLines w:val="0"/>
              <w:widowControl/>
              <w:suppressLineNumbers w:val="0"/>
              <w:jc w:val="center"/>
              <w:rPr>
                <w:sz w:val="21"/>
                <w:szCs w:val="21"/>
                <w:vertAlign w:val="baseline"/>
              </w:rPr>
            </w:pPr>
            <w:r>
              <w:rPr>
                <w:rFonts w:hint="eastAsia" w:ascii="仿宋" w:hAnsi="仿宋" w:eastAsia="仿宋" w:cs="仿宋"/>
                <w:b w:val="0"/>
                <w:bCs w:val="0"/>
                <w:color w:val="000000"/>
                <w:kern w:val="0"/>
                <w:sz w:val="21"/>
                <w:szCs w:val="21"/>
                <w:lang w:val="en-US" w:eastAsia="zh-CN" w:bidi="ar"/>
              </w:rPr>
              <w:t>(共6分)</w:t>
            </w:r>
          </w:p>
        </w:tc>
        <w:tc>
          <w:tcPr>
            <w:tcW w:w="1245" w:type="dxa"/>
            <w:vAlign w:val="center"/>
          </w:tcPr>
          <w:p>
            <w:pPr>
              <w:keepNext w:val="0"/>
              <w:keepLines w:val="0"/>
              <w:widowControl/>
              <w:suppressLineNumbers w:val="0"/>
              <w:jc w:val="center"/>
              <w:rPr>
                <w:sz w:val="21"/>
                <w:szCs w:val="21"/>
                <w:vertAlign w:val="baseline"/>
              </w:rPr>
            </w:pPr>
            <w:r>
              <w:rPr>
                <w:rFonts w:hint="eastAsia" w:ascii="仿宋" w:hAnsi="仿宋" w:eastAsia="仿宋" w:cs="仿宋"/>
                <w:b w:val="0"/>
                <w:bCs w:val="0"/>
                <w:color w:val="000000"/>
                <w:kern w:val="0"/>
                <w:sz w:val="21"/>
                <w:szCs w:val="21"/>
                <w:lang w:val="en-US" w:eastAsia="zh-CN" w:bidi="ar"/>
              </w:rPr>
              <w:t>安全意识</w:t>
            </w:r>
          </w:p>
        </w:tc>
        <w:tc>
          <w:tcPr>
            <w:tcW w:w="4680" w:type="dxa"/>
            <w:vAlign w:val="center"/>
          </w:tcPr>
          <w:p>
            <w:pPr>
              <w:keepNext w:val="0"/>
              <w:keepLines w:val="0"/>
              <w:widowControl/>
              <w:suppressLineNumbers w:val="0"/>
              <w:jc w:val="both"/>
              <w:rPr>
                <w:sz w:val="21"/>
                <w:szCs w:val="21"/>
                <w:vertAlign w:val="baseline"/>
              </w:rPr>
            </w:pPr>
            <w:r>
              <w:rPr>
                <w:rFonts w:hint="eastAsia" w:ascii="仿宋" w:hAnsi="仿宋" w:eastAsia="仿宋" w:cs="仿宋"/>
                <w:b w:val="0"/>
                <w:bCs w:val="0"/>
                <w:color w:val="000000"/>
                <w:kern w:val="0"/>
                <w:sz w:val="21"/>
                <w:szCs w:val="21"/>
                <w:lang w:val="en-US" w:eastAsia="zh-CN" w:bidi="ar"/>
              </w:rPr>
              <w:t>完成工作任务的过程中，穿工作服、绝缘鞋，遵守安全操作规程。(不符合要 求则该项不得分)</w:t>
            </w:r>
          </w:p>
        </w:tc>
        <w:tc>
          <w:tcPr>
            <w:tcW w:w="736" w:type="dxa"/>
            <w:vAlign w:val="center"/>
          </w:tcPr>
          <w:p>
            <w:pPr>
              <w:keepNext w:val="0"/>
              <w:keepLines w:val="0"/>
              <w:widowControl/>
              <w:suppressLineNumbers w:val="0"/>
              <w:jc w:val="center"/>
              <w:rPr>
                <w:sz w:val="21"/>
                <w:szCs w:val="21"/>
                <w:vertAlign w:val="baseline"/>
              </w:rPr>
            </w:pPr>
            <w:r>
              <w:rPr>
                <w:rFonts w:hint="eastAsia" w:ascii="仿宋" w:hAnsi="仿宋" w:eastAsia="仿宋" w:cs="仿宋"/>
                <w:b w:val="0"/>
                <w:bCs w:val="0"/>
                <w:color w:val="000000"/>
                <w:kern w:val="0"/>
                <w:sz w:val="21"/>
                <w:szCs w:val="21"/>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pPr>
              <w:keepNext w:val="0"/>
              <w:keepLines w:val="0"/>
              <w:widowControl/>
              <w:suppressLineNumbers w:val="0"/>
              <w:jc w:val="left"/>
              <w:rPr>
                <w:sz w:val="21"/>
                <w:szCs w:val="21"/>
                <w:vertAlign w:val="baseline"/>
              </w:rPr>
            </w:pPr>
          </w:p>
        </w:tc>
        <w:tc>
          <w:tcPr>
            <w:tcW w:w="1125" w:type="dxa"/>
            <w:vMerge w:val="continue"/>
            <w:vAlign w:val="center"/>
          </w:tcPr>
          <w:p>
            <w:pPr>
              <w:keepNext w:val="0"/>
              <w:keepLines w:val="0"/>
              <w:widowControl/>
              <w:suppressLineNumbers w:val="0"/>
              <w:jc w:val="center"/>
              <w:rPr>
                <w:sz w:val="21"/>
                <w:szCs w:val="21"/>
                <w:vertAlign w:val="baseline"/>
              </w:rPr>
            </w:pPr>
          </w:p>
        </w:tc>
        <w:tc>
          <w:tcPr>
            <w:tcW w:w="1245" w:type="dxa"/>
            <w:vAlign w:val="center"/>
          </w:tcPr>
          <w:p>
            <w:pPr>
              <w:keepNext w:val="0"/>
              <w:keepLines w:val="0"/>
              <w:widowControl/>
              <w:suppressLineNumbers w:val="0"/>
              <w:jc w:val="center"/>
              <w:rPr>
                <w:sz w:val="21"/>
                <w:szCs w:val="21"/>
                <w:vertAlign w:val="baseline"/>
              </w:rPr>
            </w:pPr>
            <w:r>
              <w:rPr>
                <w:rFonts w:hint="eastAsia" w:ascii="仿宋" w:hAnsi="仿宋" w:eastAsia="仿宋" w:cs="仿宋"/>
                <w:b w:val="0"/>
                <w:bCs w:val="0"/>
                <w:color w:val="000000"/>
                <w:kern w:val="0"/>
                <w:sz w:val="21"/>
                <w:szCs w:val="21"/>
                <w:lang w:val="en-US" w:eastAsia="zh-CN" w:bidi="ar"/>
              </w:rPr>
              <w:t>工具使用</w:t>
            </w:r>
          </w:p>
        </w:tc>
        <w:tc>
          <w:tcPr>
            <w:tcW w:w="4680" w:type="dxa"/>
            <w:vAlign w:val="center"/>
          </w:tcPr>
          <w:p>
            <w:pPr>
              <w:keepNext w:val="0"/>
              <w:keepLines w:val="0"/>
              <w:widowControl/>
              <w:suppressLineNumbers w:val="0"/>
              <w:jc w:val="both"/>
              <w:rPr>
                <w:sz w:val="21"/>
                <w:szCs w:val="21"/>
                <w:vertAlign w:val="baseline"/>
              </w:rPr>
            </w:pPr>
            <w:r>
              <w:rPr>
                <w:rFonts w:hint="eastAsia" w:ascii="仿宋" w:hAnsi="仿宋" w:eastAsia="仿宋" w:cs="仿宋"/>
                <w:b w:val="0"/>
                <w:bCs w:val="0"/>
                <w:color w:val="000000"/>
                <w:kern w:val="0"/>
                <w:sz w:val="21"/>
                <w:szCs w:val="21"/>
                <w:lang w:val="en-US" w:eastAsia="zh-CN" w:bidi="ar"/>
              </w:rPr>
              <w:t>工具选用适合相关操作，使用方法正确，规范。(不符合要求则该项不得分)</w:t>
            </w:r>
          </w:p>
        </w:tc>
        <w:tc>
          <w:tcPr>
            <w:tcW w:w="736" w:type="dxa"/>
            <w:vAlign w:val="center"/>
          </w:tcPr>
          <w:p>
            <w:pPr>
              <w:keepNext w:val="0"/>
              <w:keepLines w:val="0"/>
              <w:widowControl/>
              <w:suppressLineNumbers w:val="0"/>
              <w:jc w:val="center"/>
              <w:rPr>
                <w:sz w:val="21"/>
                <w:szCs w:val="21"/>
                <w:vertAlign w:val="baseline"/>
              </w:rPr>
            </w:pPr>
            <w:r>
              <w:rPr>
                <w:rFonts w:hint="eastAsia" w:ascii="仿宋" w:hAnsi="仿宋" w:eastAsia="仿宋" w:cs="仿宋"/>
                <w:b w:val="0"/>
                <w:bCs w:val="0"/>
                <w:color w:val="000000"/>
                <w:kern w:val="0"/>
                <w:sz w:val="21"/>
                <w:szCs w:val="21"/>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pPr>
              <w:keepNext w:val="0"/>
              <w:keepLines w:val="0"/>
              <w:widowControl/>
              <w:suppressLineNumbers w:val="0"/>
              <w:jc w:val="left"/>
              <w:rPr>
                <w:sz w:val="21"/>
                <w:szCs w:val="21"/>
                <w:vertAlign w:val="baseline"/>
              </w:rPr>
            </w:pPr>
          </w:p>
        </w:tc>
        <w:tc>
          <w:tcPr>
            <w:tcW w:w="1125" w:type="dxa"/>
            <w:vMerge w:val="continue"/>
            <w:vAlign w:val="center"/>
          </w:tcPr>
          <w:p>
            <w:pPr>
              <w:keepNext w:val="0"/>
              <w:keepLines w:val="0"/>
              <w:widowControl/>
              <w:suppressLineNumbers w:val="0"/>
              <w:jc w:val="center"/>
              <w:rPr>
                <w:sz w:val="21"/>
                <w:szCs w:val="21"/>
                <w:vertAlign w:val="baseline"/>
              </w:rPr>
            </w:pPr>
          </w:p>
        </w:tc>
        <w:tc>
          <w:tcPr>
            <w:tcW w:w="1245" w:type="dxa"/>
            <w:vAlign w:val="center"/>
          </w:tcPr>
          <w:p>
            <w:pPr>
              <w:keepNext w:val="0"/>
              <w:keepLines w:val="0"/>
              <w:widowControl/>
              <w:suppressLineNumbers w:val="0"/>
              <w:jc w:val="center"/>
              <w:rPr>
                <w:sz w:val="21"/>
                <w:szCs w:val="21"/>
                <w:vertAlign w:val="baseline"/>
              </w:rPr>
            </w:pPr>
            <w:r>
              <w:rPr>
                <w:rFonts w:hint="eastAsia" w:ascii="仿宋" w:hAnsi="仿宋" w:eastAsia="仿宋" w:cs="仿宋"/>
                <w:b w:val="0"/>
                <w:bCs w:val="0"/>
                <w:color w:val="000000"/>
                <w:kern w:val="0"/>
                <w:sz w:val="21"/>
                <w:szCs w:val="21"/>
                <w:lang w:val="en-US" w:eastAsia="zh-CN" w:bidi="ar"/>
              </w:rPr>
              <w:t>操作规范</w:t>
            </w:r>
          </w:p>
        </w:tc>
        <w:tc>
          <w:tcPr>
            <w:tcW w:w="4680" w:type="dxa"/>
            <w:vAlign w:val="center"/>
          </w:tcPr>
          <w:p>
            <w:pPr>
              <w:keepNext w:val="0"/>
              <w:keepLines w:val="0"/>
              <w:widowControl/>
              <w:suppressLineNumbers w:val="0"/>
              <w:jc w:val="both"/>
              <w:rPr>
                <w:sz w:val="21"/>
                <w:szCs w:val="21"/>
                <w:vertAlign w:val="baseline"/>
              </w:rPr>
            </w:pPr>
            <w:r>
              <w:rPr>
                <w:rFonts w:hint="eastAsia" w:ascii="仿宋" w:hAnsi="仿宋" w:eastAsia="仿宋" w:cs="仿宋"/>
                <w:b w:val="0"/>
                <w:bCs w:val="0"/>
                <w:color w:val="000000"/>
                <w:kern w:val="0"/>
                <w:sz w:val="21"/>
                <w:szCs w:val="21"/>
                <w:lang w:val="en-US" w:eastAsia="zh-CN" w:bidi="ar"/>
              </w:rPr>
              <w:t>设备安装、电路气路的连接、设备调试 符合工艺要求和规范。 (不符合要求则该项不得分)</w:t>
            </w:r>
          </w:p>
        </w:tc>
        <w:tc>
          <w:tcPr>
            <w:tcW w:w="736" w:type="dxa"/>
            <w:vAlign w:val="center"/>
          </w:tcPr>
          <w:p>
            <w:pPr>
              <w:keepNext w:val="0"/>
              <w:keepLines w:val="0"/>
              <w:widowControl/>
              <w:suppressLineNumbers w:val="0"/>
              <w:jc w:val="center"/>
              <w:rPr>
                <w:sz w:val="21"/>
                <w:szCs w:val="21"/>
                <w:vertAlign w:val="baseline"/>
              </w:rPr>
            </w:pPr>
            <w:r>
              <w:rPr>
                <w:rFonts w:hint="eastAsia" w:ascii="仿宋" w:hAnsi="仿宋" w:eastAsia="仿宋" w:cs="仿宋"/>
                <w:b w:val="0"/>
                <w:bCs w:val="0"/>
                <w:color w:val="000000"/>
                <w:kern w:val="0"/>
                <w:sz w:val="21"/>
                <w:szCs w:val="21"/>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pPr>
              <w:keepNext w:val="0"/>
              <w:keepLines w:val="0"/>
              <w:widowControl/>
              <w:suppressLineNumbers w:val="0"/>
              <w:jc w:val="left"/>
              <w:rPr>
                <w:sz w:val="18"/>
                <w:szCs w:val="21"/>
                <w:vertAlign w:val="baseline"/>
              </w:rPr>
            </w:pPr>
          </w:p>
        </w:tc>
        <w:tc>
          <w:tcPr>
            <w:tcW w:w="1125" w:type="dxa"/>
            <w:vMerge w:val="restart"/>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职业素养(共2分)</w:t>
            </w:r>
          </w:p>
        </w:tc>
        <w:tc>
          <w:tcPr>
            <w:tcW w:w="1245"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物品 摆放</w:t>
            </w:r>
          </w:p>
        </w:tc>
        <w:tc>
          <w:tcPr>
            <w:tcW w:w="4680" w:type="dxa"/>
            <w:vAlign w:val="center"/>
          </w:tcPr>
          <w:p>
            <w:pPr>
              <w:keepNext w:val="0"/>
              <w:keepLines w:val="0"/>
              <w:widowControl/>
              <w:suppressLineNumbers w:val="0"/>
              <w:jc w:val="both"/>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机械零件、电路元器件、气路附件，工具、文字书写工具等，摆放在指定位置， 整齐、有序，便于使用。(不符合要求 则该项不得分)</w:t>
            </w:r>
          </w:p>
        </w:tc>
        <w:tc>
          <w:tcPr>
            <w:tcW w:w="736"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pPr>
              <w:keepNext w:val="0"/>
              <w:keepLines w:val="0"/>
              <w:widowControl/>
              <w:suppressLineNumbers w:val="0"/>
              <w:jc w:val="left"/>
              <w:rPr>
                <w:sz w:val="18"/>
                <w:szCs w:val="21"/>
                <w:vertAlign w:val="baseline"/>
              </w:rPr>
            </w:pPr>
          </w:p>
        </w:tc>
        <w:tc>
          <w:tcPr>
            <w:tcW w:w="1125" w:type="dxa"/>
            <w:vMerge w:val="continue"/>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p>
        </w:tc>
        <w:tc>
          <w:tcPr>
            <w:tcW w:w="1245"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环境意识</w:t>
            </w:r>
          </w:p>
        </w:tc>
        <w:tc>
          <w:tcPr>
            <w:tcW w:w="4680" w:type="dxa"/>
            <w:vAlign w:val="center"/>
          </w:tcPr>
          <w:p>
            <w:pPr>
              <w:keepNext w:val="0"/>
              <w:keepLines w:val="0"/>
              <w:widowControl/>
              <w:suppressLineNumbers w:val="0"/>
              <w:jc w:val="both"/>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导线线头等在装配与调试过程中产生 的废弃物，放在赛场提供的容器中，始 终保持赛位的整洁。 (不符合要求则该项不得分)</w:t>
            </w:r>
          </w:p>
        </w:tc>
        <w:tc>
          <w:tcPr>
            <w:tcW w:w="736"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pPr>
              <w:keepNext w:val="0"/>
              <w:keepLines w:val="0"/>
              <w:widowControl/>
              <w:suppressLineNumbers w:val="0"/>
              <w:jc w:val="left"/>
              <w:rPr>
                <w:sz w:val="18"/>
                <w:szCs w:val="21"/>
                <w:vertAlign w:val="baseline"/>
              </w:rPr>
            </w:pPr>
          </w:p>
        </w:tc>
        <w:tc>
          <w:tcPr>
            <w:tcW w:w="1125" w:type="dxa"/>
            <w:vMerge w:val="continue"/>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p>
        </w:tc>
        <w:tc>
          <w:tcPr>
            <w:tcW w:w="1245"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成本意识</w:t>
            </w:r>
          </w:p>
        </w:tc>
        <w:tc>
          <w:tcPr>
            <w:tcW w:w="4680" w:type="dxa"/>
            <w:vAlign w:val="center"/>
          </w:tcPr>
          <w:p>
            <w:pPr>
              <w:keepNext w:val="0"/>
              <w:keepLines w:val="0"/>
              <w:widowControl/>
              <w:suppressLineNumbers w:val="0"/>
              <w:jc w:val="both"/>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爱护赛场设备设施，合理规划工艺步 骤，不浪费器材，节约成本。 (不符合要求则该项不得分)</w:t>
            </w:r>
          </w:p>
        </w:tc>
        <w:tc>
          <w:tcPr>
            <w:tcW w:w="736"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pPr>
              <w:keepNext w:val="0"/>
              <w:keepLines w:val="0"/>
              <w:widowControl/>
              <w:suppressLineNumbers w:val="0"/>
              <w:jc w:val="left"/>
              <w:rPr>
                <w:sz w:val="18"/>
                <w:szCs w:val="21"/>
                <w:vertAlign w:val="baseline"/>
              </w:rPr>
            </w:pPr>
          </w:p>
        </w:tc>
        <w:tc>
          <w:tcPr>
            <w:tcW w:w="1125" w:type="dxa"/>
            <w:vMerge w:val="restart"/>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赛场表现(共2分)</w:t>
            </w:r>
          </w:p>
        </w:tc>
        <w:tc>
          <w:tcPr>
            <w:tcW w:w="1245"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工作态度</w:t>
            </w:r>
          </w:p>
        </w:tc>
        <w:tc>
          <w:tcPr>
            <w:tcW w:w="4680" w:type="dxa"/>
            <w:vAlign w:val="center"/>
          </w:tcPr>
          <w:p>
            <w:pPr>
              <w:keepNext w:val="0"/>
              <w:keepLines w:val="0"/>
              <w:widowControl/>
              <w:suppressLineNumbers w:val="0"/>
              <w:jc w:val="both"/>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积极完成工作任务，不怕困难，始终保 持工作热情。 (不符合要求则该项不得分)</w:t>
            </w:r>
          </w:p>
        </w:tc>
        <w:tc>
          <w:tcPr>
            <w:tcW w:w="736"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pPr>
              <w:keepNext w:val="0"/>
              <w:keepLines w:val="0"/>
              <w:widowControl/>
              <w:suppressLineNumbers w:val="0"/>
              <w:jc w:val="left"/>
              <w:rPr>
                <w:sz w:val="18"/>
                <w:szCs w:val="21"/>
                <w:vertAlign w:val="baseline"/>
              </w:rPr>
            </w:pPr>
          </w:p>
        </w:tc>
        <w:tc>
          <w:tcPr>
            <w:tcW w:w="1125" w:type="dxa"/>
            <w:vMerge w:val="continue"/>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p>
        </w:tc>
        <w:tc>
          <w:tcPr>
            <w:tcW w:w="1245"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劳动纪律</w:t>
            </w:r>
          </w:p>
        </w:tc>
        <w:tc>
          <w:tcPr>
            <w:tcW w:w="4680" w:type="dxa"/>
            <w:vAlign w:val="center"/>
          </w:tcPr>
          <w:p>
            <w:pPr>
              <w:keepNext w:val="0"/>
              <w:keepLines w:val="0"/>
              <w:widowControl/>
              <w:suppressLineNumbers w:val="0"/>
              <w:jc w:val="both"/>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遵守赛场纪律，服从裁判指挥，积极配 合赛场工作人员，保证比赛顺利进行。 (不符合要求则该项不得分)</w:t>
            </w:r>
          </w:p>
        </w:tc>
        <w:tc>
          <w:tcPr>
            <w:tcW w:w="736"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36" w:type="dxa"/>
            <w:vMerge w:val="continue"/>
          </w:tcPr>
          <w:p>
            <w:pPr>
              <w:keepNext w:val="0"/>
              <w:keepLines w:val="0"/>
              <w:widowControl/>
              <w:suppressLineNumbers w:val="0"/>
              <w:jc w:val="left"/>
              <w:rPr>
                <w:sz w:val="18"/>
                <w:szCs w:val="21"/>
                <w:vertAlign w:val="baseline"/>
              </w:rPr>
            </w:pPr>
          </w:p>
        </w:tc>
        <w:tc>
          <w:tcPr>
            <w:tcW w:w="7786" w:type="dxa"/>
            <w:gridSpan w:val="4"/>
          </w:tcPr>
          <w:p>
            <w:pPr>
              <w:keepNext w:val="0"/>
              <w:keepLines w:val="0"/>
              <w:widowControl/>
              <w:suppressLineNumbers w:val="0"/>
              <w:jc w:val="left"/>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 xml:space="preserve">特殊情况扣分说明： </w:t>
            </w:r>
          </w:p>
          <w:p>
            <w:pPr>
              <w:keepNext w:val="0"/>
              <w:keepLines w:val="0"/>
              <w:widowControl/>
              <w:suppressLineNumbers w:val="0"/>
              <w:jc w:val="left"/>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 xml:space="preserve">1．完成工作任务并交卷后，出现电路短路事故的总成绩再扣 20 分； </w:t>
            </w:r>
          </w:p>
          <w:p>
            <w:pPr>
              <w:keepNext w:val="0"/>
              <w:keepLines w:val="0"/>
              <w:widowControl/>
              <w:suppressLineNumbers w:val="0"/>
              <w:jc w:val="left"/>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 xml:space="preserve">2．在执行工作任务过程中，因违反操作规程未造成严重后果或影响自己及 他人比赛的（如造成整个机房停电）总成绩再扣 5-10 分； </w:t>
            </w:r>
          </w:p>
          <w:p>
            <w:pPr>
              <w:keepNext w:val="0"/>
              <w:keepLines w:val="0"/>
              <w:widowControl/>
              <w:suppressLineNumbers w:val="0"/>
              <w:jc w:val="left"/>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 xml:space="preserve">3．损坏赛场提供的设备，污染赛场环境，不符合职业规范的行为，视情节 总成绩再扣 5-10 分； </w:t>
            </w:r>
          </w:p>
          <w:p>
            <w:pPr>
              <w:keepNext w:val="0"/>
              <w:keepLines w:val="0"/>
              <w:widowControl/>
              <w:suppressLineNumbers w:val="0"/>
              <w:jc w:val="left"/>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 xml:space="preserve">4．严重违反纪律的，如提前操作，由现场评委记录，扣 3-5 分；出现作弊现象，经裁判长确认，直接取消该选手参赛资格。 </w:t>
            </w:r>
          </w:p>
          <w:p>
            <w:pPr>
              <w:keepNext w:val="0"/>
              <w:keepLines w:val="0"/>
              <w:widowControl/>
              <w:suppressLineNumbers w:val="0"/>
              <w:jc w:val="left"/>
              <w:rPr>
                <w:sz w:val="18"/>
                <w:szCs w:val="21"/>
                <w:vertAlign w:val="baseline"/>
              </w:rPr>
            </w:pPr>
            <w:r>
              <w:rPr>
                <w:rFonts w:hint="eastAsia" w:ascii="仿宋" w:hAnsi="仿宋" w:eastAsia="仿宋" w:cs="仿宋"/>
                <w:b w:val="0"/>
                <w:bCs w:val="0"/>
                <w:color w:val="000000"/>
                <w:kern w:val="0"/>
                <w:sz w:val="21"/>
                <w:szCs w:val="21"/>
                <w:lang w:val="en-US" w:eastAsia="zh-CN" w:bidi="ar"/>
              </w:rPr>
              <w:t>5．选手提出因质量问题需更换模块、设备等，经赛场技术鉴定模块质量符合要求的，每更换一个模块扣 0.5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vAlign w:val="center"/>
          </w:tcPr>
          <w:p>
            <w:pPr>
              <w:bidi w:val="0"/>
              <w:jc w:val="center"/>
              <w:rPr>
                <w:sz w:val="18"/>
                <w:szCs w:val="21"/>
                <w:vertAlign w:val="baseline"/>
              </w:rPr>
            </w:pPr>
            <w:r>
              <w:rPr>
                <w:rFonts w:hint="eastAsia" w:ascii="仿宋" w:hAnsi="仿宋" w:eastAsia="仿宋" w:cs="仿宋"/>
                <w:b w:val="0"/>
                <w:bCs w:val="0"/>
                <w:color w:val="000000"/>
                <w:kern w:val="0"/>
                <w:sz w:val="21"/>
                <w:szCs w:val="21"/>
                <w:lang w:val="en-US" w:eastAsia="zh-CN" w:bidi="ar"/>
              </w:rPr>
              <w:t>控制系统电路设计</w:t>
            </w:r>
          </w:p>
        </w:tc>
        <w:tc>
          <w:tcPr>
            <w:tcW w:w="1125" w:type="dxa"/>
            <w:vMerge w:val="restart"/>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电路设计(共15分)</w:t>
            </w:r>
          </w:p>
        </w:tc>
        <w:tc>
          <w:tcPr>
            <w:tcW w:w="1245" w:type="dxa"/>
            <w:vAlign w:val="center"/>
          </w:tcPr>
          <w:p>
            <w:pPr>
              <w:keepNext w:val="0"/>
              <w:keepLines w:val="0"/>
              <w:widowControl/>
              <w:suppressLineNumbers w:val="0"/>
              <w:jc w:val="both"/>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单片机基本工作电路</w:t>
            </w:r>
          </w:p>
        </w:tc>
        <w:tc>
          <w:tcPr>
            <w:tcW w:w="4680" w:type="dxa"/>
          </w:tcPr>
          <w:p>
            <w:pPr>
              <w:keepNext w:val="0"/>
              <w:keepLines w:val="0"/>
              <w:widowControl/>
              <w:suppressLineNumbers w:val="0"/>
              <w:jc w:val="left"/>
              <w:rPr>
                <w:sz w:val="18"/>
                <w:szCs w:val="21"/>
                <w:vertAlign w:val="baseline"/>
              </w:rPr>
            </w:pPr>
            <w:r>
              <w:rPr>
                <w:rFonts w:hint="eastAsia" w:ascii="仿宋" w:hAnsi="仿宋" w:eastAsia="仿宋" w:cs="仿宋"/>
                <w:b w:val="0"/>
                <w:bCs w:val="0"/>
                <w:color w:val="000000"/>
                <w:kern w:val="0"/>
                <w:sz w:val="21"/>
                <w:szCs w:val="21"/>
                <w:lang w:val="en-US" w:eastAsia="zh-CN" w:bidi="ar"/>
              </w:rPr>
              <w:t>根据工作任务的要求正确设计电路。(有一项不符合要求扣 0.5 分， 扣完为止)</w:t>
            </w:r>
          </w:p>
        </w:tc>
        <w:tc>
          <w:tcPr>
            <w:tcW w:w="736"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pPr>
              <w:keepNext w:val="0"/>
              <w:keepLines w:val="0"/>
              <w:widowControl/>
              <w:suppressLineNumbers w:val="0"/>
              <w:jc w:val="left"/>
              <w:rPr>
                <w:sz w:val="18"/>
                <w:szCs w:val="21"/>
                <w:vertAlign w:val="baseline"/>
              </w:rPr>
            </w:pPr>
          </w:p>
        </w:tc>
        <w:tc>
          <w:tcPr>
            <w:tcW w:w="1125" w:type="dxa"/>
            <w:vMerge w:val="continue"/>
          </w:tcPr>
          <w:p>
            <w:pPr>
              <w:keepNext w:val="0"/>
              <w:keepLines w:val="0"/>
              <w:widowControl/>
              <w:suppressLineNumbers w:val="0"/>
              <w:jc w:val="left"/>
              <w:rPr>
                <w:rFonts w:hint="eastAsia" w:ascii="仿宋" w:hAnsi="仿宋" w:eastAsia="仿宋" w:cs="仿宋"/>
                <w:b w:val="0"/>
                <w:bCs w:val="0"/>
                <w:color w:val="000000"/>
                <w:kern w:val="0"/>
                <w:sz w:val="21"/>
                <w:szCs w:val="21"/>
                <w:lang w:val="en-US" w:eastAsia="zh-CN" w:bidi="ar"/>
              </w:rPr>
            </w:pPr>
          </w:p>
        </w:tc>
        <w:tc>
          <w:tcPr>
            <w:tcW w:w="1245" w:type="dxa"/>
            <w:vAlign w:val="center"/>
          </w:tcPr>
          <w:p>
            <w:pPr>
              <w:keepNext w:val="0"/>
              <w:keepLines w:val="0"/>
              <w:widowControl/>
              <w:suppressLineNumbers w:val="0"/>
              <w:jc w:val="both"/>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LED控制电路</w:t>
            </w:r>
          </w:p>
        </w:tc>
        <w:tc>
          <w:tcPr>
            <w:tcW w:w="4680" w:type="dxa"/>
          </w:tcPr>
          <w:p>
            <w:pPr>
              <w:keepNext w:val="0"/>
              <w:keepLines w:val="0"/>
              <w:widowControl/>
              <w:suppressLineNumbers w:val="0"/>
              <w:jc w:val="left"/>
              <w:rPr>
                <w:sz w:val="18"/>
                <w:szCs w:val="21"/>
                <w:vertAlign w:val="baseline"/>
              </w:rPr>
            </w:pPr>
            <w:r>
              <w:rPr>
                <w:rFonts w:hint="eastAsia" w:ascii="仿宋" w:hAnsi="仿宋" w:eastAsia="仿宋" w:cs="仿宋"/>
                <w:b w:val="0"/>
                <w:bCs w:val="0"/>
                <w:color w:val="000000"/>
                <w:kern w:val="0"/>
                <w:sz w:val="21"/>
                <w:szCs w:val="21"/>
                <w:lang w:val="en-US" w:eastAsia="zh-CN" w:bidi="ar"/>
              </w:rPr>
              <w:t>根据工作任务的要求正确设计电路。(有一项不符合要求扣 0.5 分， 扣完为止)</w:t>
            </w:r>
          </w:p>
        </w:tc>
        <w:tc>
          <w:tcPr>
            <w:tcW w:w="736"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pPr>
              <w:keepNext w:val="0"/>
              <w:keepLines w:val="0"/>
              <w:widowControl/>
              <w:suppressLineNumbers w:val="0"/>
              <w:jc w:val="left"/>
              <w:rPr>
                <w:sz w:val="18"/>
                <w:szCs w:val="21"/>
                <w:vertAlign w:val="baseline"/>
              </w:rPr>
            </w:pPr>
          </w:p>
        </w:tc>
        <w:tc>
          <w:tcPr>
            <w:tcW w:w="1125" w:type="dxa"/>
            <w:vMerge w:val="continue"/>
          </w:tcPr>
          <w:p>
            <w:pPr>
              <w:keepNext w:val="0"/>
              <w:keepLines w:val="0"/>
              <w:widowControl/>
              <w:suppressLineNumbers w:val="0"/>
              <w:jc w:val="left"/>
              <w:rPr>
                <w:rFonts w:hint="eastAsia" w:ascii="仿宋" w:hAnsi="仿宋" w:eastAsia="仿宋" w:cs="仿宋"/>
                <w:b w:val="0"/>
                <w:bCs w:val="0"/>
                <w:color w:val="000000"/>
                <w:kern w:val="0"/>
                <w:sz w:val="21"/>
                <w:szCs w:val="21"/>
                <w:lang w:val="en-US" w:eastAsia="zh-CN" w:bidi="ar"/>
              </w:rPr>
            </w:pPr>
          </w:p>
        </w:tc>
        <w:tc>
          <w:tcPr>
            <w:tcW w:w="1245" w:type="dxa"/>
            <w:vAlign w:val="center"/>
          </w:tcPr>
          <w:p>
            <w:pPr>
              <w:keepNext w:val="0"/>
              <w:keepLines w:val="0"/>
              <w:widowControl/>
              <w:suppressLineNumbers w:val="0"/>
              <w:jc w:val="both"/>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电源指示电路</w:t>
            </w:r>
          </w:p>
        </w:tc>
        <w:tc>
          <w:tcPr>
            <w:tcW w:w="4680" w:type="dxa"/>
          </w:tcPr>
          <w:p>
            <w:pPr>
              <w:keepNext w:val="0"/>
              <w:keepLines w:val="0"/>
              <w:widowControl/>
              <w:suppressLineNumbers w:val="0"/>
              <w:jc w:val="left"/>
              <w:rPr>
                <w:sz w:val="18"/>
                <w:szCs w:val="21"/>
                <w:vertAlign w:val="baseline"/>
              </w:rPr>
            </w:pPr>
            <w:r>
              <w:rPr>
                <w:rFonts w:hint="eastAsia" w:ascii="仿宋" w:hAnsi="仿宋" w:eastAsia="仿宋" w:cs="仿宋"/>
                <w:b w:val="0"/>
                <w:bCs w:val="0"/>
                <w:color w:val="000000"/>
                <w:kern w:val="0"/>
                <w:sz w:val="21"/>
                <w:szCs w:val="21"/>
                <w:lang w:val="en-US" w:eastAsia="zh-CN" w:bidi="ar"/>
              </w:rPr>
              <w:t>根据工作任务的要求正确设计电路。(有一项不符合要求扣 0.5 分， 扣完为止)</w:t>
            </w:r>
          </w:p>
        </w:tc>
        <w:tc>
          <w:tcPr>
            <w:tcW w:w="736"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pPr>
              <w:keepNext w:val="0"/>
              <w:keepLines w:val="0"/>
              <w:widowControl/>
              <w:suppressLineNumbers w:val="0"/>
              <w:jc w:val="left"/>
              <w:rPr>
                <w:sz w:val="18"/>
                <w:szCs w:val="21"/>
                <w:vertAlign w:val="baseline"/>
              </w:rPr>
            </w:pPr>
          </w:p>
        </w:tc>
        <w:tc>
          <w:tcPr>
            <w:tcW w:w="1125" w:type="dxa"/>
            <w:vMerge w:val="continue"/>
          </w:tcPr>
          <w:p>
            <w:pPr>
              <w:keepNext w:val="0"/>
              <w:keepLines w:val="0"/>
              <w:widowControl/>
              <w:suppressLineNumbers w:val="0"/>
              <w:jc w:val="left"/>
              <w:rPr>
                <w:rFonts w:hint="eastAsia" w:ascii="仿宋" w:hAnsi="仿宋" w:eastAsia="仿宋" w:cs="仿宋"/>
                <w:b w:val="0"/>
                <w:bCs w:val="0"/>
                <w:color w:val="000000"/>
                <w:kern w:val="0"/>
                <w:sz w:val="21"/>
                <w:szCs w:val="21"/>
                <w:lang w:val="en-US" w:eastAsia="zh-CN" w:bidi="ar"/>
              </w:rPr>
            </w:pPr>
          </w:p>
        </w:tc>
        <w:tc>
          <w:tcPr>
            <w:tcW w:w="1245" w:type="dxa"/>
            <w:vAlign w:val="center"/>
          </w:tcPr>
          <w:p>
            <w:pPr>
              <w:keepNext w:val="0"/>
              <w:keepLines w:val="0"/>
              <w:widowControl/>
              <w:suppressLineNumbers w:val="0"/>
              <w:jc w:val="both"/>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各元件参数正确</w:t>
            </w:r>
          </w:p>
        </w:tc>
        <w:tc>
          <w:tcPr>
            <w:tcW w:w="4680" w:type="dxa"/>
            <w:vAlign w:val="top"/>
          </w:tcPr>
          <w:p>
            <w:pPr>
              <w:keepNext w:val="0"/>
              <w:keepLines w:val="0"/>
              <w:widowControl/>
              <w:suppressLineNumbers w:val="0"/>
              <w:jc w:val="left"/>
              <w:rPr>
                <w:rFonts w:asciiTheme="minorHAnsi" w:hAnsiTheme="minorHAnsi" w:eastAsiaTheme="minorEastAsia" w:cstheme="minorBidi"/>
                <w:kern w:val="2"/>
                <w:sz w:val="18"/>
                <w:szCs w:val="21"/>
                <w:vertAlign w:val="baseline"/>
                <w:lang w:val="en-US" w:eastAsia="zh-CN" w:bidi="ar-SA"/>
              </w:rPr>
            </w:pPr>
            <w:r>
              <w:rPr>
                <w:rFonts w:hint="eastAsia" w:ascii="仿宋" w:hAnsi="仿宋" w:eastAsia="仿宋" w:cs="仿宋"/>
                <w:b w:val="0"/>
                <w:bCs w:val="0"/>
                <w:color w:val="000000"/>
                <w:kern w:val="0"/>
                <w:sz w:val="21"/>
                <w:szCs w:val="21"/>
                <w:lang w:val="en-US" w:eastAsia="zh-CN" w:bidi="ar"/>
              </w:rPr>
              <w:t xml:space="preserve">元件参数设置合理。(有一处不符合要求扣 0.5 分，扣完为止) </w:t>
            </w:r>
          </w:p>
        </w:tc>
        <w:tc>
          <w:tcPr>
            <w:tcW w:w="736"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pPr>
              <w:keepNext w:val="0"/>
              <w:keepLines w:val="0"/>
              <w:widowControl/>
              <w:suppressLineNumbers w:val="0"/>
              <w:jc w:val="left"/>
              <w:rPr>
                <w:sz w:val="18"/>
                <w:szCs w:val="21"/>
                <w:vertAlign w:val="baseline"/>
              </w:rPr>
            </w:pPr>
          </w:p>
        </w:tc>
        <w:tc>
          <w:tcPr>
            <w:tcW w:w="1125" w:type="dxa"/>
            <w:vMerge w:val="continue"/>
          </w:tcPr>
          <w:p>
            <w:pPr>
              <w:keepNext w:val="0"/>
              <w:keepLines w:val="0"/>
              <w:widowControl/>
              <w:suppressLineNumbers w:val="0"/>
              <w:jc w:val="left"/>
              <w:rPr>
                <w:rFonts w:hint="eastAsia" w:ascii="仿宋" w:hAnsi="仿宋" w:eastAsia="仿宋" w:cs="仿宋"/>
                <w:b w:val="0"/>
                <w:bCs w:val="0"/>
                <w:color w:val="000000"/>
                <w:kern w:val="0"/>
                <w:sz w:val="21"/>
                <w:szCs w:val="21"/>
                <w:lang w:val="en-US" w:eastAsia="zh-CN" w:bidi="ar"/>
              </w:rPr>
            </w:pPr>
          </w:p>
        </w:tc>
        <w:tc>
          <w:tcPr>
            <w:tcW w:w="1245" w:type="dxa"/>
            <w:vAlign w:val="center"/>
          </w:tcPr>
          <w:p>
            <w:pPr>
              <w:keepNext w:val="0"/>
              <w:keepLines w:val="0"/>
              <w:widowControl/>
              <w:suppressLineNumbers w:val="0"/>
              <w:jc w:val="both"/>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绘图规范美观整洁</w:t>
            </w:r>
          </w:p>
        </w:tc>
        <w:tc>
          <w:tcPr>
            <w:tcW w:w="4680" w:type="dxa"/>
            <w:vAlign w:val="top"/>
          </w:tcPr>
          <w:p>
            <w:pPr>
              <w:keepNext w:val="0"/>
              <w:keepLines w:val="0"/>
              <w:widowControl/>
              <w:suppressLineNumbers w:val="0"/>
              <w:jc w:val="left"/>
              <w:rPr>
                <w:rFonts w:asciiTheme="minorHAnsi" w:hAnsiTheme="minorHAnsi" w:eastAsiaTheme="minorEastAsia" w:cstheme="minorBidi"/>
                <w:kern w:val="2"/>
                <w:sz w:val="18"/>
                <w:szCs w:val="21"/>
                <w:vertAlign w:val="baseline"/>
                <w:lang w:val="en-US" w:eastAsia="zh-CN" w:bidi="ar-SA"/>
              </w:rPr>
            </w:pPr>
            <w:r>
              <w:rPr>
                <w:rFonts w:hint="eastAsia" w:ascii="仿宋" w:hAnsi="仿宋" w:eastAsia="仿宋" w:cs="仿宋"/>
                <w:b w:val="0"/>
                <w:bCs w:val="0"/>
                <w:color w:val="000000"/>
                <w:kern w:val="0"/>
                <w:sz w:val="21"/>
                <w:szCs w:val="21"/>
                <w:lang w:val="en-US" w:eastAsia="zh-CN" w:bidi="ar"/>
              </w:rPr>
              <w:t>合理设计电路图的分布及连接。(有一处不符合要求扣 0.5 分，扣完为止)</w:t>
            </w:r>
          </w:p>
        </w:tc>
        <w:tc>
          <w:tcPr>
            <w:tcW w:w="736"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vAlign w:val="center"/>
          </w:tcPr>
          <w:p>
            <w:pPr>
              <w:bidi w:val="0"/>
              <w:jc w:val="center"/>
              <w:rPr>
                <w:sz w:val="18"/>
                <w:szCs w:val="21"/>
                <w:vertAlign w:val="baseline"/>
              </w:rPr>
            </w:pPr>
            <w:r>
              <w:rPr>
                <w:rFonts w:hint="eastAsia" w:ascii="仿宋" w:hAnsi="仿宋" w:eastAsia="仿宋" w:cs="仿宋"/>
                <w:b w:val="0"/>
                <w:bCs w:val="0"/>
                <w:color w:val="000000"/>
                <w:kern w:val="0"/>
                <w:sz w:val="21"/>
                <w:szCs w:val="21"/>
                <w:lang w:val="en-US" w:eastAsia="zh-CN" w:bidi="ar"/>
              </w:rPr>
              <w:t>控制系统电路布局、焊接工艺</w:t>
            </w:r>
          </w:p>
        </w:tc>
        <w:tc>
          <w:tcPr>
            <w:tcW w:w="1125" w:type="dxa"/>
            <w:vMerge w:val="restart"/>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电路组装与焊接(共30分)</w:t>
            </w:r>
          </w:p>
        </w:tc>
        <w:tc>
          <w:tcPr>
            <w:tcW w:w="1245" w:type="dxa"/>
            <w:vAlign w:val="center"/>
          </w:tcPr>
          <w:p>
            <w:pPr>
              <w:keepNext w:val="0"/>
              <w:keepLines w:val="0"/>
              <w:widowControl/>
              <w:suppressLineNumbers w:val="0"/>
              <w:jc w:val="center"/>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元件选择</w:t>
            </w:r>
          </w:p>
        </w:tc>
        <w:tc>
          <w:tcPr>
            <w:tcW w:w="4680" w:type="dxa"/>
          </w:tcPr>
          <w:p>
            <w:pPr>
              <w:keepNext w:val="0"/>
              <w:keepLines w:val="0"/>
              <w:widowControl/>
              <w:suppressLineNumbers w:val="0"/>
              <w:jc w:val="left"/>
              <w:rPr>
                <w:sz w:val="18"/>
                <w:szCs w:val="21"/>
                <w:vertAlign w:val="baseline"/>
              </w:rPr>
            </w:pPr>
            <w:r>
              <w:rPr>
                <w:rFonts w:hint="eastAsia" w:ascii="仿宋" w:hAnsi="仿宋" w:eastAsia="仿宋" w:cs="仿宋"/>
                <w:b w:val="0"/>
                <w:bCs w:val="0"/>
                <w:color w:val="000000"/>
                <w:kern w:val="0"/>
                <w:sz w:val="21"/>
                <w:szCs w:val="21"/>
                <w:lang w:val="en-US" w:eastAsia="zh-CN" w:bidi="ar"/>
              </w:rPr>
              <w:t>根据任务要求正确选择各元件。(有一处不符合要求扣 0.5 分，扣完为止)</w:t>
            </w:r>
          </w:p>
        </w:tc>
        <w:tc>
          <w:tcPr>
            <w:tcW w:w="736" w:type="dxa"/>
            <w:vAlign w:val="center"/>
          </w:tcPr>
          <w:p>
            <w:pPr>
              <w:keepNext w:val="0"/>
              <w:keepLines w:val="0"/>
              <w:widowControl/>
              <w:suppressLineNumbers w:val="0"/>
              <w:jc w:val="center"/>
              <w:rPr>
                <w:sz w:val="18"/>
                <w:szCs w:val="21"/>
                <w:vertAlign w:val="baseline"/>
              </w:rPr>
            </w:pPr>
            <w:r>
              <w:rPr>
                <w:rFonts w:hint="eastAsia" w:ascii="仿宋" w:hAnsi="仿宋" w:eastAsia="仿宋" w:cs="仿宋"/>
                <w:b w:val="0"/>
                <w:bCs w:val="0"/>
                <w:color w:val="000000"/>
                <w:kern w:val="0"/>
                <w:sz w:val="21"/>
                <w:szCs w:val="21"/>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bidi w:val="0"/>
              <w:jc w:val="center"/>
              <w:rPr>
                <w:rFonts w:hint="eastAsia" w:ascii="仿宋" w:hAnsi="仿宋" w:eastAsia="仿宋" w:cs="仿宋"/>
                <w:b w:val="0"/>
                <w:bCs w:val="0"/>
                <w:color w:val="000000"/>
                <w:kern w:val="0"/>
                <w:sz w:val="21"/>
                <w:szCs w:val="21"/>
                <w:lang w:val="en-US" w:eastAsia="zh-CN" w:bidi="ar"/>
              </w:rPr>
            </w:pPr>
          </w:p>
        </w:tc>
        <w:tc>
          <w:tcPr>
            <w:tcW w:w="1125" w:type="dxa"/>
            <w:vMerge w:val="continue"/>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p>
        </w:tc>
        <w:tc>
          <w:tcPr>
            <w:tcW w:w="1245" w:type="dxa"/>
            <w:vAlign w:val="center"/>
          </w:tcPr>
          <w:p>
            <w:pPr>
              <w:keepNext w:val="0"/>
              <w:keepLines w:val="0"/>
              <w:widowControl/>
              <w:suppressLineNumbers w:val="0"/>
              <w:jc w:val="center"/>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合理布局</w:t>
            </w:r>
          </w:p>
        </w:tc>
        <w:tc>
          <w:tcPr>
            <w:tcW w:w="4680" w:type="dxa"/>
          </w:tcPr>
          <w:p>
            <w:pPr>
              <w:keepNext w:val="0"/>
              <w:keepLines w:val="0"/>
              <w:widowControl/>
              <w:suppressLineNumbers w:val="0"/>
              <w:jc w:val="left"/>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根据电子装配标准要求正确合理布局各元件。(有一处明显不符合要求扣 0.5 分，扣完为止)</w:t>
            </w:r>
          </w:p>
        </w:tc>
        <w:tc>
          <w:tcPr>
            <w:tcW w:w="736"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bidi w:val="0"/>
              <w:jc w:val="center"/>
              <w:rPr>
                <w:rFonts w:hint="eastAsia" w:ascii="仿宋" w:hAnsi="仿宋" w:eastAsia="仿宋" w:cs="仿宋"/>
                <w:b w:val="0"/>
                <w:bCs w:val="0"/>
                <w:color w:val="000000"/>
                <w:kern w:val="0"/>
                <w:sz w:val="21"/>
                <w:szCs w:val="21"/>
                <w:lang w:val="en-US" w:eastAsia="zh-CN" w:bidi="ar"/>
              </w:rPr>
            </w:pPr>
          </w:p>
        </w:tc>
        <w:tc>
          <w:tcPr>
            <w:tcW w:w="1125" w:type="dxa"/>
            <w:vMerge w:val="continue"/>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p>
        </w:tc>
        <w:tc>
          <w:tcPr>
            <w:tcW w:w="1245" w:type="dxa"/>
            <w:vAlign w:val="center"/>
          </w:tcPr>
          <w:p>
            <w:pPr>
              <w:keepNext w:val="0"/>
              <w:keepLines w:val="0"/>
              <w:widowControl/>
              <w:suppressLineNumbers w:val="0"/>
              <w:jc w:val="center"/>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元件整型</w:t>
            </w:r>
          </w:p>
        </w:tc>
        <w:tc>
          <w:tcPr>
            <w:tcW w:w="4680" w:type="dxa"/>
          </w:tcPr>
          <w:p>
            <w:pPr>
              <w:keepNext w:val="0"/>
              <w:keepLines w:val="0"/>
              <w:widowControl/>
              <w:suppressLineNumbers w:val="0"/>
              <w:jc w:val="left"/>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根据电子装配标准要求正确整型各元件。(有一处明显不符合要求扣 0.5 分，扣完为止)</w:t>
            </w:r>
          </w:p>
        </w:tc>
        <w:tc>
          <w:tcPr>
            <w:tcW w:w="736"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keepNext w:val="0"/>
              <w:keepLines w:val="0"/>
              <w:widowControl/>
              <w:suppressLineNumbers w:val="0"/>
              <w:jc w:val="center"/>
              <w:rPr>
                <w:sz w:val="18"/>
                <w:szCs w:val="21"/>
                <w:vertAlign w:val="baseline"/>
              </w:rPr>
            </w:pPr>
          </w:p>
        </w:tc>
        <w:tc>
          <w:tcPr>
            <w:tcW w:w="1125" w:type="dxa"/>
            <w:vMerge w:val="continue"/>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p>
        </w:tc>
        <w:tc>
          <w:tcPr>
            <w:tcW w:w="1245"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焊接元件</w:t>
            </w:r>
          </w:p>
        </w:tc>
        <w:tc>
          <w:tcPr>
            <w:tcW w:w="4680" w:type="dxa"/>
            <w:vAlign w:val="top"/>
          </w:tcPr>
          <w:p>
            <w:pPr>
              <w:keepNext w:val="0"/>
              <w:keepLines w:val="0"/>
              <w:widowControl/>
              <w:suppressLineNumbers w:val="0"/>
              <w:jc w:val="left"/>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焊接标准，有无明显虚焊、毛刺等不良焊接。(有一处明显不符合要求扣 0.5 分，扣完为止)</w:t>
            </w:r>
          </w:p>
        </w:tc>
        <w:tc>
          <w:tcPr>
            <w:tcW w:w="736" w:type="dxa"/>
            <w:vAlign w:val="center"/>
          </w:tcPr>
          <w:p>
            <w:pPr>
              <w:keepNext w:val="0"/>
              <w:keepLines w:val="0"/>
              <w:widowControl/>
              <w:suppressLineNumbers w:val="0"/>
              <w:jc w:val="center"/>
              <w:rPr>
                <w:sz w:val="18"/>
                <w:szCs w:val="21"/>
                <w:vertAlign w:val="baseline"/>
              </w:rPr>
            </w:pPr>
            <w:r>
              <w:rPr>
                <w:rFonts w:hint="eastAsia" w:ascii="仿宋" w:hAnsi="仿宋" w:eastAsia="仿宋" w:cs="仿宋"/>
                <w:b w:val="0"/>
                <w:bCs w:val="0"/>
                <w:color w:val="000000"/>
                <w:kern w:val="0"/>
                <w:sz w:val="21"/>
                <w:szCs w:val="21"/>
                <w:lang w:val="en-US" w:eastAsia="zh-CN" w:bidi="ar"/>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keepNext w:val="0"/>
              <w:keepLines w:val="0"/>
              <w:widowControl/>
              <w:suppressLineNumbers w:val="0"/>
              <w:jc w:val="center"/>
              <w:rPr>
                <w:sz w:val="18"/>
                <w:szCs w:val="21"/>
                <w:vertAlign w:val="baseline"/>
              </w:rPr>
            </w:pPr>
          </w:p>
        </w:tc>
        <w:tc>
          <w:tcPr>
            <w:tcW w:w="1125" w:type="dxa"/>
            <w:vMerge w:val="continue"/>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p>
        </w:tc>
        <w:tc>
          <w:tcPr>
            <w:tcW w:w="1245" w:type="dxa"/>
            <w:vAlign w:val="center"/>
          </w:tcPr>
          <w:p>
            <w:pPr>
              <w:keepNext w:val="0"/>
              <w:keepLines w:val="0"/>
              <w:widowControl/>
              <w:suppressLineNumbers w:val="0"/>
              <w:jc w:val="center"/>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整体效果</w:t>
            </w:r>
          </w:p>
        </w:tc>
        <w:tc>
          <w:tcPr>
            <w:tcW w:w="4680" w:type="dxa"/>
          </w:tcPr>
          <w:p>
            <w:pPr>
              <w:keepNext w:val="0"/>
              <w:keepLines w:val="0"/>
              <w:widowControl/>
              <w:suppressLineNumbers w:val="0"/>
              <w:jc w:val="left"/>
              <w:rPr>
                <w:rFonts w:hint="default"/>
                <w:sz w:val="18"/>
                <w:szCs w:val="21"/>
                <w:vertAlign w:val="baseline"/>
                <w:lang w:val="en-US"/>
              </w:rPr>
            </w:pPr>
            <w:r>
              <w:rPr>
                <w:rFonts w:hint="eastAsia" w:ascii="仿宋" w:hAnsi="仿宋" w:eastAsia="仿宋" w:cs="仿宋"/>
                <w:b w:val="0"/>
                <w:bCs w:val="0"/>
                <w:color w:val="000000"/>
                <w:kern w:val="0"/>
                <w:sz w:val="21"/>
                <w:szCs w:val="21"/>
                <w:lang w:val="en-US" w:eastAsia="zh-CN" w:bidi="ar"/>
              </w:rPr>
              <w:t>元件分布合理美观、装接整齐、焊接标准美观。</w:t>
            </w:r>
          </w:p>
        </w:tc>
        <w:tc>
          <w:tcPr>
            <w:tcW w:w="736" w:type="dxa"/>
            <w:vAlign w:val="center"/>
          </w:tcPr>
          <w:p>
            <w:pPr>
              <w:keepNext w:val="0"/>
              <w:keepLines w:val="0"/>
              <w:widowControl/>
              <w:suppressLineNumbers w:val="0"/>
              <w:jc w:val="center"/>
              <w:rPr>
                <w:sz w:val="18"/>
                <w:szCs w:val="21"/>
                <w:vertAlign w:val="baseline"/>
              </w:rPr>
            </w:pPr>
            <w:r>
              <w:rPr>
                <w:rFonts w:hint="eastAsia" w:ascii="仿宋" w:hAnsi="仿宋" w:eastAsia="仿宋" w:cs="仿宋"/>
                <w:b w:val="0"/>
                <w:bCs w:val="0"/>
                <w:color w:val="000000"/>
                <w:kern w:val="0"/>
                <w:sz w:val="21"/>
                <w:szCs w:val="21"/>
                <w:lang w:val="en-US" w:eastAsia="zh-CN"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6" w:type="dxa"/>
            <w:vMerge w:val="restart"/>
            <w:vAlign w:val="center"/>
          </w:tcPr>
          <w:p>
            <w:pPr>
              <w:bidi w:val="0"/>
              <w:jc w:val="center"/>
              <w:rPr>
                <w:sz w:val="18"/>
                <w:szCs w:val="21"/>
                <w:vertAlign w:val="baseline"/>
              </w:rPr>
            </w:pPr>
            <w:r>
              <w:rPr>
                <w:rFonts w:hint="eastAsia" w:ascii="仿宋" w:hAnsi="仿宋" w:eastAsia="仿宋" w:cs="仿宋"/>
                <w:b w:val="0"/>
                <w:bCs w:val="0"/>
                <w:color w:val="000000"/>
                <w:kern w:val="0"/>
                <w:sz w:val="21"/>
                <w:szCs w:val="21"/>
                <w:lang w:val="en-US" w:eastAsia="zh-CN" w:bidi="ar"/>
              </w:rPr>
              <w:t>控制系统编程及整体功能完成情况</w:t>
            </w:r>
          </w:p>
        </w:tc>
        <w:tc>
          <w:tcPr>
            <w:tcW w:w="1125" w:type="dxa"/>
            <w:vMerge w:val="restart"/>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程序存盘与烧写(共4分)</w:t>
            </w:r>
          </w:p>
        </w:tc>
        <w:tc>
          <w:tcPr>
            <w:tcW w:w="1245"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存盘</w:t>
            </w:r>
          </w:p>
        </w:tc>
        <w:tc>
          <w:tcPr>
            <w:tcW w:w="4680" w:type="dxa"/>
            <w:vAlign w:val="center"/>
          </w:tcPr>
          <w:p>
            <w:pPr>
              <w:keepNext w:val="0"/>
              <w:keepLines w:val="0"/>
              <w:widowControl/>
              <w:suppressLineNumbers w:val="0"/>
              <w:jc w:val="both"/>
              <w:rPr>
                <w:sz w:val="18"/>
                <w:szCs w:val="21"/>
                <w:vertAlign w:val="baseline"/>
              </w:rPr>
            </w:pPr>
            <w:r>
              <w:rPr>
                <w:rFonts w:hint="eastAsia" w:ascii="仿宋" w:hAnsi="仿宋" w:eastAsia="仿宋" w:cs="仿宋"/>
                <w:b w:val="0"/>
                <w:bCs w:val="0"/>
                <w:color w:val="000000"/>
                <w:kern w:val="0"/>
                <w:sz w:val="21"/>
                <w:szCs w:val="21"/>
                <w:lang w:val="en-US" w:eastAsia="zh-CN" w:bidi="ar"/>
              </w:rPr>
              <w:t>能否正确存盘</w:t>
            </w:r>
          </w:p>
        </w:tc>
        <w:tc>
          <w:tcPr>
            <w:tcW w:w="736" w:type="dxa"/>
            <w:vAlign w:val="center"/>
          </w:tcPr>
          <w:p>
            <w:pPr>
              <w:keepNext w:val="0"/>
              <w:keepLines w:val="0"/>
              <w:widowControl/>
              <w:suppressLineNumbers w:val="0"/>
              <w:jc w:val="center"/>
              <w:rPr>
                <w:sz w:val="18"/>
                <w:szCs w:val="21"/>
                <w:vertAlign w:val="baseline"/>
              </w:rPr>
            </w:pPr>
            <w:r>
              <w:rPr>
                <w:rFonts w:hint="eastAsia" w:ascii="仿宋" w:hAnsi="仿宋" w:eastAsia="仿宋" w:cs="仿宋"/>
                <w:b w:val="0"/>
                <w:bCs w:val="0"/>
                <w:color w:val="000000"/>
                <w:kern w:val="0"/>
                <w:sz w:val="21"/>
                <w:szCs w:val="21"/>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pPr>
              <w:keepNext w:val="0"/>
              <w:keepLines w:val="0"/>
              <w:widowControl/>
              <w:suppressLineNumbers w:val="0"/>
              <w:jc w:val="left"/>
              <w:rPr>
                <w:sz w:val="18"/>
                <w:szCs w:val="21"/>
                <w:vertAlign w:val="baseline"/>
              </w:rPr>
            </w:pPr>
          </w:p>
        </w:tc>
        <w:tc>
          <w:tcPr>
            <w:tcW w:w="1125" w:type="dxa"/>
            <w:vMerge w:val="continue"/>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p>
        </w:tc>
        <w:tc>
          <w:tcPr>
            <w:tcW w:w="1245"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烧写</w:t>
            </w:r>
          </w:p>
        </w:tc>
        <w:tc>
          <w:tcPr>
            <w:tcW w:w="4680" w:type="dxa"/>
            <w:vAlign w:val="center"/>
          </w:tcPr>
          <w:p>
            <w:pPr>
              <w:keepNext w:val="0"/>
              <w:keepLines w:val="0"/>
              <w:widowControl/>
              <w:suppressLineNumbers w:val="0"/>
              <w:jc w:val="both"/>
              <w:rPr>
                <w:sz w:val="18"/>
                <w:szCs w:val="21"/>
                <w:vertAlign w:val="baseline"/>
              </w:rPr>
            </w:pPr>
            <w:r>
              <w:rPr>
                <w:rFonts w:hint="eastAsia" w:ascii="仿宋" w:hAnsi="仿宋" w:eastAsia="仿宋" w:cs="仿宋"/>
                <w:b w:val="0"/>
                <w:bCs w:val="0"/>
                <w:color w:val="000000"/>
                <w:kern w:val="0"/>
                <w:sz w:val="21"/>
                <w:szCs w:val="21"/>
                <w:lang w:val="en-US" w:eastAsia="zh-CN" w:bidi="ar"/>
              </w:rPr>
              <w:t>能将控制程序正确写入单片机中</w:t>
            </w:r>
          </w:p>
        </w:tc>
        <w:tc>
          <w:tcPr>
            <w:tcW w:w="736" w:type="dxa"/>
            <w:vAlign w:val="center"/>
          </w:tcPr>
          <w:p>
            <w:pPr>
              <w:keepNext w:val="0"/>
              <w:keepLines w:val="0"/>
              <w:widowControl/>
              <w:suppressLineNumbers w:val="0"/>
              <w:jc w:val="center"/>
              <w:rPr>
                <w:sz w:val="18"/>
                <w:szCs w:val="21"/>
                <w:vertAlign w:val="baseline"/>
              </w:rPr>
            </w:pPr>
            <w:r>
              <w:rPr>
                <w:rFonts w:hint="eastAsia" w:ascii="仿宋" w:hAnsi="仿宋" w:eastAsia="仿宋" w:cs="仿宋"/>
                <w:b w:val="0"/>
                <w:bCs w:val="0"/>
                <w:color w:val="000000"/>
                <w:kern w:val="0"/>
                <w:sz w:val="21"/>
                <w:szCs w:val="21"/>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36" w:type="dxa"/>
            <w:vMerge w:val="continue"/>
          </w:tcPr>
          <w:p>
            <w:pPr>
              <w:keepNext w:val="0"/>
              <w:keepLines w:val="0"/>
              <w:widowControl/>
              <w:suppressLineNumbers w:val="0"/>
              <w:jc w:val="left"/>
              <w:rPr>
                <w:sz w:val="18"/>
                <w:szCs w:val="21"/>
                <w:vertAlign w:val="baseline"/>
              </w:rPr>
            </w:pPr>
          </w:p>
        </w:tc>
        <w:tc>
          <w:tcPr>
            <w:tcW w:w="1125" w:type="dxa"/>
            <w:vMerge w:val="restart"/>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程序编写(共25分)</w:t>
            </w:r>
          </w:p>
        </w:tc>
        <w:tc>
          <w:tcPr>
            <w:tcW w:w="1245" w:type="dxa"/>
            <w:vAlign w:val="center"/>
          </w:tcPr>
          <w:p>
            <w:pPr>
              <w:keepNext w:val="0"/>
              <w:keepLines w:val="0"/>
              <w:widowControl/>
              <w:suppressLineNumbers w:val="0"/>
              <w:jc w:val="center"/>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程序格式规范</w:t>
            </w:r>
          </w:p>
        </w:tc>
        <w:tc>
          <w:tcPr>
            <w:tcW w:w="4680" w:type="dxa"/>
            <w:vAlign w:val="center"/>
          </w:tcPr>
          <w:p>
            <w:pPr>
              <w:keepNext w:val="0"/>
              <w:keepLines w:val="0"/>
              <w:widowControl/>
              <w:suppressLineNumbers w:val="0"/>
              <w:jc w:val="both"/>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程序编写格式标准、排列整齐、字母或符号统一等规范。(有一处明显不符合要求扣 0.5 分，扣完为止)</w:t>
            </w:r>
          </w:p>
        </w:tc>
        <w:tc>
          <w:tcPr>
            <w:tcW w:w="736"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36" w:type="dxa"/>
            <w:vMerge w:val="continue"/>
          </w:tcPr>
          <w:p>
            <w:pPr>
              <w:keepNext w:val="0"/>
              <w:keepLines w:val="0"/>
              <w:widowControl/>
              <w:suppressLineNumbers w:val="0"/>
              <w:jc w:val="center"/>
            </w:pPr>
          </w:p>
        </w:tc>
        <w:tc>
          <w:tcPr>
            <w:tcW w:w="1125" w:type="dxa"/>
            <w:vMerge w:val="continue"/>
            <w:vAlign w:val="center"/>
          </w:tcPr>
          <w:p>
            <w:pPr>
              <w:keepNext w:val="0"/>
              <w:keepLines w:val="0"/>
              <w:widowControl/>
              <w:suppressLineNumbers w:val="0"/>
              <w:jc w:val="center"/>
            </w:pPr>
          </w:p>
        </w:tc>
        <w:tc>
          <w:tcPr>
            <w:tcW w:w="1245" w:type="dxa"/>
            <w:vAlign w:val="center"/>
          </w:tcPr>
          <w:p>
            <w:pPr>
              <w:keepNext w:val="0"/>
              <w:keepLines w:val="0"/>
              <w:widowControl/>
              <w:suppressLineNumbers w:val="0"/>
              <w:jc w:val="center"/>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程序内容</w:t>
            </w:r>
          </w:p>
        </w:tc>
        <w:tc>
          <w:tcPr>
            <w:tcW w:w="4680" w:type="dxa"/>
            <w:vAlign w:val="center"/>
          </w:tcPr>
          <w:p>
            <w:pPr>
              <w:keepNext w:val="0"/>
              <w:keepLines w:val="0"/>
              <w:widowControl/>
              <w:suppressLineNumbers w:val="0"/>
              <w:jc w:val="both"/>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程序功能正确、思路清晰、完整度等（未满足任务要求扣除相应分数）</w:t>
            </w:r>
          </w:p>
        </w:tc>
        <w:tc>
          <w:tcPr>
            <w:tcW w:w="736"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36" w:type="dxa"/>
            <w:vMerge w:val="continue"/>
          </w:tcPr>
          <w:p>
            <w:pPr>
              <w:keepNext w:val="0"/>
              <w:keepLines w:val="0"/>
              <w:widowControl/>
              <w:suppressLineNumbers w:val="0"/>
              <w:jc w:val="left"/>
              <w:rPr>
                <w:sz w:val="18"/>
                <w:szCs w:val="21"/>
                <w:vertAlign w:val="baseline"/>
              </w:rPr>
            </w:pPr>
          </w:p>
        </w:tc>
        <w:tc>
          <w:tcPr>
            <w:tcW w:w="1125" w:type="dxa"/>
            <w:vMerge w:val="restart"/>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功能调试(共11分)</w:t>
            </w:r>
          </w:p>
        </w:tc>
        <w:tc>
          <w:tcPr>
            <w:tcW w:w="1245" w:type="dxa"/>
            <w:vAlign w:val="center"/>
          </w:tcPr>
          <w:p>
            <w:pPr>
              <w:keepNext w:val="0"/>
              <w:keepLines w:val="0"/>
              <w:widowControl/>
              <w:suppressLineNumbers w:val="0"/>
              <w:jc w:val="center"/>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单片机工作电路</w:t>
            </w:r>
          </w:p>
        </w:tc>
        <w:tc>
          <w:tcPr>
            <w:tcW w:w="4680" w:type="dxa"/>
            <w:vAlign w:val="center"/>
          </w:tcPr>
          <w:p>
            <w:pPr>
              <w:keepNext w:val="0"/>
              <w:keepLines w:val="0"/>
              <w:widowControl/>
              <w:suppressLineNumbers w:val="0"/>
              <w:jc w:val="both"/>
              <w:rPr>
                <w:rFonts w:hint="default"/>
                <w:sz w:val="18"/>
                <w:szCs w:val="21"/>
                <w:vertAlign w:val="baseline"/>
                <w:lang w:val="en-US"/>
              </w:rPr>
            </w:pPr>
            <w:r>
              <w:rPr>
                <w:rFonts w:hint="eastAsia" w:ascii="仿宋" w:hAnsi="仿宋" w:eastAsia="仿宋" w:cs="仿宋"/>
                <w:b w:val="0"/>
                <w:bCs w:val="0"/>
                <w:color w:val="000000"/>
                <w:kern w:val="0"/>
                <w:sz w:val="21"/>
                <w:szCs w:val="21"/>
                <w:lang w:val="en-US" w:eastAsia="zh-CN" w:bidi="ar"/>
              </w:rPr>
              <w:t>单片机独立能否正常工作（未满足任务要求扣除相应分数）</w:t>
            </w:r>
          </w:p>
        </w:tc>
        <w:tc>
          <w:tcPr>
            <w:tcW w:w="736" w:type="dxa"/>
            <w:vAlign w:val="center"/>
          </w:tcPr>
          <w:p>
            <w:pPr>
              <w:keepNext w:val="0"/>
              <w:keepLines w:val="0"/>
              <w:widowControl/>
              <w:suppressLineNumbers w:val="0"/>
              <w:jc w:val="center"/>
              <w:rPr>
                <w:sz w:val="18"/>
                <w:szCs w:val="21"/>
                <w:vertAlign w:val="baseline"/>
              </w:rPr>
            </w:pPr>
            <w:r>
              <w:rPr>
                <w:rFonts w:hint="eastAsia" w:ascii="仿宋" w:hAnsi="仿宋" w:eastAsia="仿宋" w:cs="仿宋"/>
                <w:b w:val="0"/>
                <w:bCs w:val="0"/>
                <w:color w:val="000000"/>
                <w:kern w:val="0"/>
                <w:sz w:val="21"/>
                <w:szCs w:val="21"/>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Merge w:val="continue"/>
          </w:tcPr>
          <w:p>
            <w:pPr>
              <w:keepNext w:val="0"/>
              <w:keepLines w:val="0"/>
              <w:widowControl/>
              <w:suppressLineNumbers w:val="0"/>
              <w:jc w:val="left"/>
              <w:rPr>
                <w:sz w:val="18"/>
                <w:szCs w:val="21"/>
                <w:vertAlign w:val="baseline"/>
              </w:rPr>
            </w:pPr>
          </w:p>
        </w:tc>
        <w:tc>
          <w:tcPr>
            <w:tcW w:w="1125" w:type="dxa"/>
            <w:vMerge w:val="continue"/>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p>
        </w:tc>
        <w:tc>
          <w:tcPr>
            <w:tcW w:w="1245" w:type="dxa"/>
            <w:vAlign w:val="center"/>
          </w:tcPr>
          <w:p>
            <w:pPr>
              <w:keepNext w:val="0"/>
              <w:keepLines w:val="0"/>
              <w:widowControl/>
              <w:suppressLineNumbers w:val="0"/>
              <w:jc w:val="center"/>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LED工作电路</w:t>
            </w:r>
          </w:p>
        </w:tc>
        <w:tc>
          <w:tcPr>
            <w:tcW w:w="4680" w:type="dxa"/>
            <w:vAlign w:val="center"/>
          </w:tcPr>
          <w:p>
            <w:pPr>
              <w:keepNext w:val="0"/>
              <w:keepLines w:val="0"/>
              <w:widowControl/>
              <w:suppressLineNumbers w:val="0"/>
              <w:jc w:val="both"/>
              <w:rPr>
                <w:sz w:val="18"/>
                <w:szCs w:val="21"/>
                <w:vertAlign w:val="baseline"/>
              </w:rPr>
            </w:pPr>
            <w:r>
              <w:rPr>
                <w:rFonts w:hint="eastAsia" w:ascii="仿宋" w:hAnsi="仿宋" w:eastAsia="仿宋" w:cs="仿宋"/>
                <w:b w:val="0"/>
                <w:bCs w:val="0"/>
                <w:color w:val="000000"/>
                <w:kern w:val="0"/>
                <w:sz w:val="21"/>
                <w:szCs w:val="21"/>
                <w:lang w:val="en-US" w:eastAsia="zh-CN" w:bidi="ar"/>
              </w:rPr>
              <w:t>LED能否正常工作（未满足任务要求扣除相应分数）</w:t>
            </w:r>
          </w:p>
        </w:tc>
        <w:tc>
          <w:tcPr>
            <w:tcW w:w="736" w:type="dxa"/>
            <w:vAlign w:val="center"/>
          </w:tcPr>
          <w:p>
            <w:pPr>
              <w:keepNext w:val="0"/>
              <w:keepLines w:val="0"/>
              <w:widowControl/>
              <w:suppressLineNumbers w:val="0"/>
              <w:jc w:val="center"/>
              <w:rPr>
                <w:sz w:val="18"/>
                <w:szCs w:val="21"/>
                <w:vertAlign w:val="baseline"/>
              </w:rPr>
            </w:pPr>
            <w:r>
              <w:rPr>
                <w:rFonts w:hint="eastAsia" w:ascii="仿宋" w:hAnsi="仿宋" w:eastAsia="仿宋" w:cs="仿宋"/>
                <w:b w:val="0"/>
                <w:bCs w:val="0"/>
                <w:color w:val="000000"/>
                <w:kern w:val="0"/>
                <w:sz w:val="21"/>
                <w:szCs w:val="21"/>
                <w:lang w:val="en-US" w:eastAsia="zh-CN"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pPr>
              <w:keepNext w:val="0"/>
              <w:keepLines w:val="0"/>
              <w:widowControl/>
              <w:suppressLineNumbers w:val="0"/>
              <w:jc w:val="left"/>
              <w:rPr>
                <w:sz w:val="18"/>
                <w:szCs w:val="21"/>
                <w:vertAlign w:val="baseline"/>
              </w:rPr>
            </w:pPr>
          </w:p>
        </w:tc>
        <w:tc>
          <w:tcPr>
            <w:tcW w:w="1125" w:type="dxa"/>
            <w:vMerge w:val="continue"/>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p>
        </w:tc>
        <w:tc>
          <w:tcPr>
            <w:tcW w:w="1245" w:type="dxa"/>
            <w:vAlign w:val="center"/>
          </w:tcPr>
          <w:p>
            <w:pPr>
              <w:keepNext w:val="0"/>
              <w:keepLines w:val="0"/>
              <w:widowControl/>
              <w:suppressLineNumbers w:val="0"/>
              <w:jc w:val="center"/>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复位功能</w:t>
            </w:r>
          </w:p>
        </w:tc>
        <w:tc>
          <w:tcPr>
            <w:tcW w:w="4680" w:type="dxa"/>
            <w:vAlign w:val="center"/>
          </w:tcPr>
          <w:p>
            <w:pPr>
              <w:keepNext w:val="0"/>
              <w:keepLines w:val="0"/>
              <w:widowControl/>
              <w:suppressLineNumbers w:val="0"/>
              <w:jc w:val="both"/>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复位按键能否正常工作（未满足任务要求扣除相应分数）</w:t>
            </w:r>
          </w:p>
        </w:tc>
        <w:tc>
          <w:tcPr>
            <w:tcW w:w="736" w:type="dxa"/>
            <w:vAlign w:val="center"/>
          </w:tcPr>
          <w:p>
            <w:pPr>
              <w:keepNext w:val="0"/>
              <w:keepLines w:val="0"/>
              <w:widowControl/>
              <w:suppressLineNumbers w:val="0"/>
              <w:jc w:val="center"/>
              <w:rPr>
                <w:sz w:val="18"/>
                <w:szCs w:val="21"/>
                <w:vertAlign w:val="baseline"/>
              </w:rPr>
            </w:pPr>
            <w:r>
              <w:rPr>
                <w:rFonts w:hint="eastAsia" w:ascii="仿宋" w:hAnsi="仿宋" w:eastAsia="仿宋" w:cs="仿宋"/>
                <w:b w:val="0"/>
                <w:bCs w:val="0"/>
                <w:color w:val="000000"/>
                <w:kern w:val="0"/>
                <w:sz w:val="21"/>
                <w:szCs w:val="21"/>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36" w:type="dxa"/>
            <w:vMerge w:val="restart"/>
            <w:vAlign w:val="center"/>
          </w:tcPr>
          <w:p>
            <w:pPr>
              <w:bidi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控制系统故障检修</w:t>
            </w:r>
          </w:p>
        </w:tc>
        <w:tc>
          <w:tcPr>
            <w:tcW w:w="1125" w:type="dxa"/>
            <w:vMerge w:val="restart"/>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故障检测与排除(共5分)</w:t>
            </w:r>
          </w:p>
        </w:tc>
        <w:tc>
          <w:tcPr>
            <w:tcW w:w="1245" w:type="dxa"/>
            <w:vAlign w:val="center"/>
          </w:tcPr>
          <w:p>
            <w:pPr>
              <w:keepNext w:val="0"/>
              <w:keepLines w:val="0"/>
              <w:widowControl/>
              <w:suppressLineNumbers w:val="0"/>
              <w:jc w:val="center"/>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故障检测</w:t>
            </w:r>
          </w:p>
        </w:tc>
        <w:tc>
          <w:tcPr>
            <w:tcW w:w="4680" w:type="dxa"/>
            <w:vAlign w:val="center"/>
          </w:tcPr>
          <w:p>
            <w:pPr>
              <w:keepNext w:val="0"/>
              <w:keepLines w:val="0"/>
              <w:widowControl/>
              <w:suppressLineNumbers w:val="0"/>
              <w:jc w:val="both"/>
              <w:rPr>
                <w:sz w:val="18"/>
                <w:szCs w:val="21"/>
                <w:vertAlign w:val="baseline"/>
              </w:rPr>
            </w:pPr>
            <w:r>
              <w:rPr>
                <w:rFonts w:hint="eastAsia" w:ascii="仿宋" w:hAnsi="仿宋" w:eastAsia="仿宋" w:cs="仿宋"/>
                <w:b w:val="0"/>
                <w:bCs w:val="0"/>
                <w:color w:val="000000"/>
                <w:kern w:val="0"/>
                <w:sz w:val="21"/>
                <w:szCs w:val="21"/>
                <w:lang w:val="en-US" w:eastAsia="zh-CN" w:bidi="ar"/>
              </w:rPr>
              <w:t>检测思路情况。 （未满足任务要求扣除相应分数）</w:t>
            </w:r>
          </w:p>
        </w:tc>
        <w:tc>
          <w:tcPr>
            <w:tcW w:w="736" w:type="dxa"/>
            <w:vAlign w:val="center"/>
          </w:tcPr>
          <w:p>
            <w:pPr>
              <w:keepNext w:val="0"/>
              <w:keepLines w:val="0"/>
              <w:widowControl/>
              <w:suppressLineNumbers w:val="0"/>
              <w:jc w:val="center"/>
              <w:rPr>
                <w:sz w:val="18"/>
                <w:szCs w:val="21"/>
                <w:vertAlign w:val="baseline"/>
              </w:rPr>
            </w:pPr>
            <w:r>
              <w:rPr>
                <w:rFonts w:hint="eastAsia" w:ascii="仿宋" w:hAnsi="仿宋" w:eastAsia="仿宋" w:cs="仿宋"/>
                <w:b w:val="0"/>
                <w:bCs w:val="0"/>
                <w:color w:val="000000"/>
                <w:kern w:val="0"/>
                <w:sz w:val="21"/>
                <w:szCs w:val="21"/>
                <w:lang w:val="en-US" w:eastAsia="zh-CN"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bidi w:val="0"/>
              <w:jc w:val="center"/>
              <w:rPr>
                <w:rFonts w:hint="eastAsia" w:ascii="仿宋" w:hAnsi="仿宋" w:eastAsia="仿宋" w:cs="仿宋"/>
                <w:b w:val="0"/>
                <w:bCs w:val="0"/>
                <w:color w:val="000000"/>
                <w:kern w:val="0"/>
                <w:sz w:val="21"/>
                <w:szCs w:val="21"/>
                <w:lang w:val="en-US" w:eastAsia="zh-CN" w:bidi="ar"/>
              </w:rPr>
            </w:pPr>
          </w:p>
        </w:tc>
        <w:tc>
          <w:tcPr>
            <w:tcW w:w="1125" w:type="dxa"/>
            <w:vMerge w:val="continue"/>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p>
        </w:tc>
        <w:tc>
          <w:tcPr>
            <w:tcW w:w="1245" w:type="dxa"/>
            <w:vAlign w:val="center"/>
          </w:tcPr>
          <w:p>
            <w:pPr>
              <w:keepNext w:val="0"/>
              <w:keepLines w:val="0"/>
              <w:widowControl/>
              <w:suppressLineNumbers w:val="0"/>
              <w:jc w:val="center"/>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故障排除</w:t>
            </w:r>
          </w:p>
        </w:tc>
        <w:tc>
          <w:tcPr>
            <w:tcW w:w="4680" w:type="dxa"/>
            <w:vAlign w:val="center"/>
          </w:tcPr>
          <w:p>
            <w:pPr>
              <w:keepNext w:val="0"/>
              <w:keepLines w:val="0"/>
              <w:widowControl/>
              <w:suppressLineNumbers w:val="0"/>
              <w:jc w:val="both"/>
              <w:rPr>
                <w:rFonts w:hint="default"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排除思路及处理情况。（未满足任务要求扣除相应分数）</w:t>
            </w:r>
          </w:p>
        </w:tc>
        <w:tc>
          <w:tcPr>
            <w:tcW w:w="736" w:type="dxa"/>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keepNext w:val="0"/>
              <w:keepLines w:val="0"/>
              <w:widowControl/>
              <w:suppressLineNumbers w:val="0"/>
              <w:jc w:val="cente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此表格为参考配分，裁判可根据具体完成情况做配分微调。</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（二）评分方法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1．裁判组成</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以校组委会安排为准。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2．成绩评分与产生方法</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（1）竞赛项目满分为100分。具体的评分细则参考评分表</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（2）选手与裁判共同对功能实现部分和故障检修部分的评价项目进行评分。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（3）裁判结合器件选型、电路设计图、电路焊接工艺等按照评分表进行各评价项目进行评分，职业素养部分进行全过程评分。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4）在竞赛时段，参赛选手有不服从裁判及监考、扰乱赛场秩序等行为情节严重的，取消参赛队评奖资格。有作弊行为的，取消参赛评奖资格。裁判宣布竞赛时间到，选手仍强行操作的，取消参赛奖项评比资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（5）选手有下列情形，需从比赛成绩中扣分：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①违反比赛规定,提前进行操作或比赛终止仍继续操作的,由现场裁判员负责记录，并酌情扣1-5分。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②在竞赛过程中，违反赛场纪律，由裁判员现场记录参赛选手违纪情节，依据情节扣1-5分。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③在完成工作任务的过程中违反操作规程或因操作不当，造成设备损坏或影响其他选手比赛的，扣5-10分；因操作不当导致人身或设备安全事故，扣10-20分，情况严重者报竞赛执委会批准，由裁判长宣布终止该选手的比赛，竞赛成绩以0分计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④损坏赛场提供的设备、浪费材料、污染赛场环境、工具遗忘在赛场等不符合职业规范的行为，视情节扣5-10分。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⑤在完成工作任务后，出现电路短路故障扣15分。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（三）名次排列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按比赛成绩从高分到低分排列参赛队的名次。竞赛成绩相同时，完成工作任务所用时间少的名次在前；竞赛成绩和完成工作任务用时均相同时，参数设置与程序项的成绩高的名次在前；再次，职业素养项的成绩高的名次在前。</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（四）成绩复核与产生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1.评分小组应统计各个赛位在该评分项目中的得分，并由评分小组组长进行审核。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2.评分小组组长应对项目得分在前15%档位，28～32%档位，58～62%档位的选手进行成绩复查。确认无误后提交裁判长。</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3.裁判长统计每个赛位的总分（竞赛成绩）。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4.裁判长对总分在前15%档位，28～32%档位，58～62%档位的选手进行第二次成绩复查。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5.裁判长审查后，将登记的总分，提交执委会，由执委会保存。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6.参赛选手的比赛成绩由赛项执委会审定后，统一公布。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十二、奖项设定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本赛项奖项设定为：一等奖占比10%，二等奖占比20%，三等奖占比30%。</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获奖的学生及指导教师由学校组委会颁发优秀证书。</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十三、赛项安全</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1．竞赛前，裁判及相关人员应彻底对赛场及所有设施设备进行检验，保证人身及设备安全。</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2．比赛过程中，参赛选手除应遵守电气作业安全规程的规定外，还应遵守赛场安全操 作规定。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3．赛场的现场裁判、评分裁判和技术人员，是参赛选手的安全监护人， 对参赛选手在完成工作任务过程中的安全负有监护责任。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4．参赛选手应首先做好自身着装等安全防护措施后进入赛场工位比赛。</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5．参赛选手在连接电路、排除故障时必须遵守操作规程，禁止带电操作。 需要带电调试设备时，必须经赛场现场裁判同意，在赛场技术人员的监护下进行。</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6．每台竞赛设备使用独立的电源，保障安全。选手使用计算机进行编程，也要及时存盘，避免突然以外事件造成数据丢失。</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7．发生突发事件时，要保持镇静，听从赛场工作人员指挥，安全、有 序的撤离现场。</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十四、竞赛观摩</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1.在大赛期间，可组织没参加比赛的同学参观赛场活动。</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2.观摩时不得议论、交谈，不得在工位前停留，并严禁与选手进行交流；</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十五、竞赛资源收集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1．裁判人员负责收集比赛信息（文本、资料、图片、录像等）；</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lang w:val="en-US" w:eastAsia="zh-CN"/>
        </w:rPr>
        <w:t>2．组织对学生竞赛成果进行点评，针对整个比赛过程，总结比赛经验。</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t xml:space="preserve">         </w:t>
    </w:r>
  </w:p>
  <w:p>
    <w:pPr>
      <w:pStyle w:val="4"/>
      <w:ind w:firstLine="810" w:firstLineChars="450"/>
      <w:jc w:val="left"/>
      <w:rPr>
        <w:rFonts w:ascii="华文行楷" w:hAnsi="仿宋" w:eastAsia="华文行楷" w:cs="仿宋"/>
        <w:sz w:val="21"/>
        <w:szCs w:val="21"/>
      </w:rPr>
    </w:pPr>
    <w:r>
      <w:rPr>
        <w:rFonts w:hint="eastAsia"/>
      </w:rPr>
      <w:drawing>
        <wp:anchor distT="0" distB="0" distL="114300" distR="114300" simplePos="0" relativeHeight="251659264" behindDoc="0" locked="0" layoutInCell="1" allowOverlap="1">
          <wp:simplePos x="0" y="0"/>
          <wp:positionH relativeFrom="column">
            <wp:posOffset>-71120</wp:posOffset>
          </wp:positionH>
          <wp:positionV relativeFrom="paragraph">
            <wp:posOffset>-7620</wp:posOffset>
          </wp:positionV>
          <wp:extent cx="535940" cy="534670"/>
          <wp:effectExtent l="0" t="0" r="16510" b="17780"/>
          <wp:wrapNone/>
          <wp:docPr id="1" name="图片 1"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new"/>
                  <pic:cNvPicPr>
                    <a:picLocks noChangeAspect="1"/>
                  </pic:cNvPicPr>
                </pic:nvPicPr>
                <pic:blipFill>
                  <a:blip r:embed="rId1"/>
                  <a:stretch>
                    <a:fillRect/>
                  </a:stretch>
                </pic:blipFill>
                <pic:spPr>
                  <a:xfrm>
                    <a:off x="0" y="0"/>
                    <a:ext cx="535940" cy="534670"/>
                  </a:xfrm>
                  <a:prstGeom prst="rect">
                    <a:avLst/>
                  </a:prstGeom>
                  <a:noFill/>
                  <a:ln>
                    <a:noFill/>
                  </a:ln>
                </pic:spPr>
              </pic:pic>
            </a:graphicData>
          </a:graphic>
        </wp:anchor>
      </w:drawing>
    </w:r>
    <w:r>
      <w:rPr>
        <w:sz w:val="21"/>
        <w:szCs w:val="21"/>
      </w:rPr>
      <w:t xml:space="preserve"> </w:t>
    </w:r>
    <w:r>
      <w:rPr>
        <w:rFonts w:hint="eastAsia" w:ascii="华文行楷" w:hAnsi="仿宋" w:eastAsia="华文行楷" w:cs="仿宋"/>
        <w:b/>
        <w:bCs/>
        <w:sz w:val="21"/>
        <w:szCs w:val="21"/>
      </w:rPr>
      <w:t>隆  昌  市  城  关  职  业  中  学</w:t>
    </w:r>
  </w:p>
  <w:p>
    <w:pPr>
      <w:pStyle w:val="4"/>
      <w:jc w:val="left"/>
      <w:rPr>
        <w:rFonts w:hint="eastAsia" w:ascii="仿宋" w:hAnsi="仿宋" w:eastAsia="仿宋" w:cs="仿宋"/>
        <w:sz w:val="21"/>
        <w:szCs w:val="21"/>
      </w:rPr>
    </w:pPr>
    <w:r>
      <w:rPr>
        <w:rFonts w:hint="eastAsia" w:ascii="仿宋" w:hAnsi="仿宋" w:eastAsia="仿宋" w:cs="仿宋"/>
        <w:sz w:val="21"/>
        <w:szCs w:val="21"/>
      </w:rPr>
      <w:t xml:space="preserve">          LongChangShiChengGuanZhiYeZhongXue</w:t>
    </w:r>
  </w:p>
  <w:p>
    <w:pPr>
      <w:pStyle w:val="4"/>
      <w:rPr>
        <w:rFonts w:hint="default" w:eastAsiaTheme="minorEastAsia"/>
        <w:u w:val="single"/>
        <w:lang w:val="en-US" w:eastAsia="zh-CN"/>
      </w:rPr>
    </w:pPr>
    <w:r>
      <w:rPr>
        <w:rFonts w:hint="eastAsia"/>
        <w:u w:val="single"/>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YzlhNzgwMzcwMjMwNzU2ZTE5MjE2MDY4YjIyMDkifQ=="/>
  </w:docVars>
  <w:rsids>
    <w:rsidRoot w:val="75350795"/>
    <w:rsid w:val="08292AAB"/>
    <w:rsid w:val="09146836"/>
    <w:rsid w:val="09880533"/>
    <w:rsid w:val="0D780CCE"/>
    <w:rsid w:val="16504596"/>
    <w:rsid w:val="166C5148"/>
    <w:rsid w:val="17C74D2B"/>
    <w:rsid w:val="17FF422B"/>
    <w:rsid w:val="18574301"/>
    <w:rsid w:val="1BCC0C37"/>
    <w:rsid w:val="1EF5399D"/>
    <w:rsid w:val="297E0E1B"/>
    <w:rsid w:val="2BAA609E"/>
    <w:rsid w:val="387939C8"/>
    <w:rsid w:val="389B393F"/>
    <w:rsid w:val="3F837330"/>
    <w:rsid w:val="3FDD72DA"/>
    <w:rsid w:val="413110B5"/>
    <w:rsid w:val="44AD6ED3"/>
    <w:rsid w:val="47324141"/>
    <w:rsid w:val="4C5907B4"/>
    <w:rsid w:val="4DD728CB"/>
    <w:rsid w:val="4ED51A42"/>
    <w:rsid w:val="4FAE1DEB"/>
    <w:rsid w:val="56AB2B47"/>
    <w:rsid w:val="602A71D2"/>
    <w:rsid w:val="604364E6"/>
    <w:rsid w:val="75350795"/>
    <w:rsid w:val="7BA8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5771</Words>
  <Characters>5972</Characters>
  <Lines>0</Lines>
  <Paragraphs>0</Paragraphs>
  <TotalTime>3</TotalTime>
  <ScaleCrop>false</ScaleCrop>
  <LinksUpToDate>false</LinksUpToDate>
  <CharactersWithSpaces>6091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2022-11-13T03:40:00Z</dcterms:created>
  <dc:creator>焕能</dc:creator>
  <cp:lastModifiedBy>邱敏</cp:lastModifiedBy>
  <dcterms:modified xsi:type="dcterms:W3CDTF">2023-04-17T13:34:24Z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EEC25A7D04CD4A98B1BC81EA6B8C52FD</vt:lpwstr>
  </property>
</Properties>
</file>