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after="0" w:line="560" w:lineRule="exact"/>
        <w:jc w:val="center"/>
        <w:rPr>
          <w:rFonts w:hint="eastAsia" w:ascii="黑体" w:hAnsi="黑体" w:eastAsia="黑体"/>
          <w:b/>
          <w:kern w:val="2"/>
          <w:sz w:val="36"/>
          <w:szCs w:val="36"/>
        </w:rPr>
      </w:pPr>
      <w:bookmarkStart w:id="0" w:name="_Toc413862566"/>
      <w:r>
        <w:rPr>
          <w:rFonts w:hint="eastAsia" w:ascii="黑体" w:hAnsi="黑体" w:eastAsia="黑体"/>
          <w:b/>
          <w:kern w:val="2"/>
          <w:sz w:val="36"/>
          <w:szCs w:val="36"/>
        </w:rPr>
        <w:t>202</w:t>
      </w:r>
      <w:r>
        <w:rPr>
          <w:rFonts w:hint="eastAsia" w:ascii="黑体" w:hAnsi="黑体" w:eastAsia="黑体"/>
          <w:b/>
          <w:kern w:val="2"/>
          <w:sz w:val="36"/>
          <w:szCs w:val="36"/>
          <w:lang w:val="en-US" w:eastAsia="zh-CN"/>
        </w:rPr>
        <w:t>3</w:t>
      </w:r>
      <w:r>
        <w:rPr>
          <w:rFonts w:hint="eastAsia" w:ascii="黑体" w:hAnsi="黑体" w:eastAsia="黑体"/>
          <w:b/>
          <w:kern w:val="2"/>
          <w:sz w:val="36"/>
          <w:szCs w:val="36"/>
        </w:rPr>
        <w:t>年</w:t>
      </w:r>
      <w:r>
        <w:rPr>
          <w:rFonts w:hint="eastAsia" w:ascii="黑体" w:hAnsi="黑体" w:eastAsia="黑体"/>
          <w:b/>
          <w:kern w:val="2"/>
          <w:sz w:val="36"/>
          <w:szCs w:val="36"/>
          <w:lang w:val="en-US" w:eastAsia="zh-CN"/>
        </w:rPr>
        <w:t>隆昌市城关职业中学技</w:t>
      </w:r>
      <w:r>
        <w:rPr>
          <w:rFonts w:hint="eastAsia" w:ascii="黑体" w:hAnsi="黑体" w:eastAsia="黑体"/>
          <w:b/>
          <w:kern w:val="2"/>
          <w:sz w:val="36"/>
          <w:szCs w:val="36"/>
        </w:rPr>
        <w:t>能大赛</w:t>
      </w:r>
    </w:p>
    <w:p>
      <w:pPr>
        <w:widowControl w:val="0"/>
        <w:spacing w:after="0" w:line="560" w:lineRule="exact"/>
        <w:jc w:val="center"/>
        <w:rPr>
          <w:rFonts w:hint="eastAsia" w:ascii="黑体" w:hAnsi="黑体" w:eastAsia="黑体"/>
          <w:b/>
          <w:kern w:val="2"/>
          <w:sz w:val="36"/>
          <w:szCs w:val="36"/>
        </w:rPr>
      </w:pPr>
      <w:r>
        <w:rPr>
          <w:rFonts w:hint="eastAsia" w:ascii="黑体" w:hAnsi="黑体" w:eastAsia="黑体"/>
          <w:b/>
          <w:kern w:val="2"/>
          <w:sz w:val="36"/>
          <w:szCs w:val="36"/>
        </w:rPr>
        <w:t>赛项规程</w:t>
      </w:r>
    </w:p>
    <w:p>
      <w:pPr>
        <w:widowControl w:val="0"/>
        <w:adjustRightInd w:val="0"/>
        <w:snapToGrid w:val="0"/>
        <w:spacing w:after="0" w:line="560" w:lineRule="exact"/>
        <w:jc w:val="center"/>
        <w:rPr>
          <w:rFonts w:hint="eastAsia" w:ascii="黑体" w:hAnsi="黑体" w:eastAsia="黑体" w:cs="Times New Roman"/>
          <w:b/>
          <w:kern w:val="2"/>
          <w:sz w:val="36"/>
          <w:szCs w:val="36"/>
          <w:lang w:val="en-US" w:eastAsia="zh-CN"/>
        </w:rPr>
      </w:pPr>
      <w:r>
        <w:rPr>
          <w:rFonts w:hint="eastAsia" w:ascii="黑体" w:hAnsi="黑体" w:eastAsia="黑体" w:cs="Times New Roman"/>
          <w:b/>
          <w:kern w:val="2"/>
          <w:sz w:val="36"/>
          <w:szCs w:val="36"/>
          <w:lang w:val="en-US" w:eastAsia="zh-CN"/>
        </w:rPr>
        <w:t>（网络搭建与应用赛项</w:t>
      </w:r>
      <w:bookmarkEnd w:id="0"/>
      <w:r>
        <w:rPr>
          <w:rFonts w:hint="eastAsia" w:ascii="黑体" w:hAnsi="黑体" w:eastAsia="黑体" w:cs="Times New Roman"/>
          <w:b/>
          <w:kern w:val="2"/>
          <w:sz w:val="36"/>
          <w:szCs w:val="36"/>
          <w:lang w:val="en-US" w:eastAsia="zh-CN"/>
        </w:rPr>
        <w:t>）</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rPr>
      </w:pPr>
      <w:r>
        <w:rPr>
          <w:rFonts w:hint="eastAsia" w:ascii="仿宋_GB2312" w:hAnsi="仿宋" w:eastAsia="仿宋_GB2312" w:cs="Times New Roman"/>
          <w:kern w:val="0"/>
          <w:sz w:val="30"/>
          <w:szCs w:val="30"/>
        </w:rPr>
        <w:t>一、赛项名称</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rPr>
      </w:pPr>
      <w:r>
        <w:rPr>
          <w:rFonts w:hint="eastAsia" w:ascii="仿宋_GB2312" w:hAnsi="仿宋" w:eastAsia="仿宋_GB2312" w:cs="Times New Roman"/>
          <w:kern w:val="0"/>
          <w:sz w:val="30"/>
          <w:szCs w:val="30"/>
        </w:rPr>
        <w:t>赛项名称：网络搭建与应用</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rPr>
      </w:pPr>
      <w:r>
        <w:rPr>
          <w:rFonts w:hint="eastAsia" w:ascii="仿宋_GB2312" w:hAnsi="仿宋" w:eastAsia="仿宋_GB2312" w:cs="Times New Roman"/>
          <w:kern w:val="0"/>
          <w:sz w:val="30"/>
          <w:szCs w:val="30"/>
        </w:rPr>
        <w:t>赛项组别：中职组</w:t>
      </w:r>
      <w:bookmarkStart w:id="2" w:name="_GoBack"/>
      <w:bookmarkEnd w:id="2"/>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rPr>
      </w:pPr>
      <w:r>
        <w:rPr>
          <w:rFonts w:hint="eastAsia" w:ascii="仿宋_GB2312" w:hAnsi="仿宋" w:eastAsia="仿宋_GB2312" w:cs="Times New Roman"/>
          <w:kern w:val="0"/>
          <w:sz w:val="30"/>
          <w:szCs w:val="30"/>
        </w:rPr>
        <w:t>赛项归属产业：电子信息大类</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rPr>
      </w:pPr>
      <w:r>
        <w:rPr>
          <w:rFonts w:hint="eastAsia" w:ascii="仿宋_GB2312" w:hAnsi="仿宋" w:eastAsia="仿宋_GB2312" w:cs="Times New Roman"/>
          <w:kern w:val="0"/>
          <w:sz w:val="30"/>
          <w:szCs w:val="30"/>
        </w:rPr>
        <w:t>二、竞赛目的</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rPr>
      </w:pPr>
      <w:r>
        <w:rPr>
          <w:rFonts w:hint="eastAsia" w:ascii="仿宋_GB2312" w:hAnsi="仿宋" w:eastAsia="仿宋_GB2312" w:cs="Times New Roman"/>
          <w:kern w:val="0"/>
          <w:sz w:val="30"/>
          <w:szCs w:val="30"/>
        </w:rPr>
        <w:t>通过竞赛，培养学生计算机网络的拓扑规划能力、IP地址规划能力、网络安全与管控能力、设备配置与连接能力、网络服务的规划及实施能力、网络故障排查能力、组织管理与团队协调能力,促进网络工程前沿技术在职业院校中的教学应用，推进产学结合的人才培养模式改革，进一步明确职业岗位能力要求，引导职业院校计算机网络相关专业的教学改革方向。</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rPr>
      </w:pPr>
      <w:r>
        <w:rPr>
          <w:rFonts w:hint="eastAsia" w:ascii="仿宋_GB2312" w:hAnsi="仿宋" w:eastAsia="仿宋_GB2312" w:cs="Times New Roman"/>
          <w:kern w:val="0"/>
          <w:sz w:val="30"/>
          <w:szCs w:val="30"/>
        </w:rPr>
        <w:t>三、竞赛内容</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rPr>
      </w:pPr>
      <w:r>
        <w:rPr>
          <w:rFonts w:hint="eastAsia" w:ascii="仿宋_GB2312" w:hAnsi="仿宋" w:eastAsia="仿宋_GB2312" w:cs="Times New Roman"/>
          <w:kern w:val="0"/>
          <w:sz w:val="30"/>
          <w:szCs w:val="30"/>
        </w:rPr>
        <w:t>参赛队根据给定项目需求，完成一定规模的企业网络搭建，要求符合企业应用需求，具有规范、安全、可靠、智能的计算机网络拓扑规划，IP地址规划，设备配置与连接，同时考察学生的快速学习和应用能力。在竞赛中,学生根据现场提供的技术文档完成基本功能配置和应用。</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rPr>
      </w:pPr>
      <w:r>
        <w:rPr>
          <w:rFonts w:hint="eastAsia" w:ascii="仿宋_GB2312" w:hAnsi="仿宋" w:eastAsia="仿宋_GB2312" w:cs="Times New Roman"/>
          <w:kern w:val="0"/>
          <w:sz w:val="30"/>
          <w:szCs w:val="30"/>
        </w:rPr>
        <w:t>主要涉及的知识技能模块要求及分值比例如下：</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rPr>
      </w:pPr>
      <w:r>
        <w:rPr>
          <w:rFonts w:hint="eastAsia" w:ascii="仿宋_GB2312" w:hAnsi="仿宋" w:eastAsia="仿宋_GB2312" w:cs="Times New Roman"/>
          <w:kern w:val="0"/>
          <w:sz w:val="30"/>
          <w:szCs w:val="30"/>
        </w:rPr>
        <w:t>模块一：设备基础信息配置（</w:t>
      </w:r>
      <w:r>
        <w:rPr>
          <w:rFonts w:hint="eastAsia" w:ascii="仿宋_GB2312" w:hAnsi="仿宋" w:eastAsia="仿宋_GB2312" w:cs="Times New Roman"/>
          <w:kern w:val="0"/>
          <w:sz w:val="30"/>
          <w:szCs w:val="30"/>
          <w:lang w:val="en-US" w:eastAsia="zh-CN"/>
        </w:rPr>
        <w:t>30%</w:t>
      </w:r>
      <w:r>
        <w:rPr>
          <w:rFonts w:hint="eastAsia" w:ascii="仿宋_GB2312" w:hAnsi="仿宋" w:eastAsia="仿宋_GB2312" w:cs="Times New Roman"/>
          <w:kern w:val="0"/>
          <w:sz w:val="30"/>
          <w:szCs w:val="30"/>
        </w:rPr>
        <w:t>）</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rPr>
      </w:pPr>
      <w:r>
        <w:rPr>
          <w:rFonts w:hint="eastAsia" w:ascii="仿宋_GB2312" w:hAnsi="仿宋" w:eastAsia="仿宋_GB2312" w:cs="Times New Roman"/>
          <w:kern w:val="0"/>
          <w:sz w:val="30"/>
          <w:szCs w:val="30"/>
        </w:rPr>
        <w:t>按照拓扑图结构，完成网络设备基础信息配置，IP地址配置。</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rPr>
      </w:pPr>
      <w:r>
        <w:rPr>
          <w:rFonts w:hint="eastAsia" w:ascii="仿宋_GB2312" w:hAnsi="仿宋" w:eastAsia="仿宋_GB2312" w:cs="Times New Roman"/>
          <w:kern w:val="0"/>
          <w:sz w:val="30"/>
          <w:szCs w:val="30"/>
        </w:rPr>
        <w:t>模块二：网络操作系统安装及网络服务发布（</w:t>
      </w:r>
      <w:r>
        <w:rPr>
          <w:rFonts w:hint="eastAsia" w:ascii="仿宋_GB2312" w:hAnsi="仿宋" w:eastAsia="仿宋_GB2312" w:cs="Times New Roman"/>
          <w:kern w:val="0"/>
          <w:sz w:val="30"/>
          <w:szCs w:val="30"/>
          <w:lang w:val="en-US" w:eastAsia="zh-CN"/>
        </w:rPr>
        <w:t>50%</w:t>
      </w:r>
      <w:r>
        <w:rPr>
          <w:rFonts w:hint="eastAsia" w:ascii="仿宋_GB2312" w:hAnsi="仿宋" w:eastAsia="仿宋_GB2312" w:cs="Times New Roman"/>
          <w:kern w:val="0"/>
          <w:sz w:val="30"/>
          <w:szCs w:val="30"/>
        </w:rPr>
        <w:t>）</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default" w:ascii="仿宋_GB2312" w:hAnsi="仿宋" w:eastAsia="仿宋_GB2312" w:cs="Times New Roman"/>
          <w:kern w:val="0"/>
          <w:sz w:val="30"/>
          <w:szCs w:val="30"/>
          <w:lang w:val="en-US" w:eastAsia="zh-CN"/>
        </w:rPr>
      </w:pPr>
      <w:r>
        <w:rPr>
          <w:rFonts w:hint="eastAsia" w:ascii="仿宋_GB2312" w:hAnsi="仿宋" w:eastAsia="仿宋_GB2312" w:cs="Times New Roman"/>
          <w:kern w:val="0"/>
          <w:sz w:val="30"/>
          <w:szCs w:val="30"/>
        </w:rPr>
        <w:t>按照拓扑图结构，完成机房服务器安装及应用发布，包括虚拟机安装、服务器操作系统安装</w:t>
      </w:r>
      <w:r>
        <w:rPr>
          <w:rFonts w:hint="eastAsia" w:ascii="仿宋_GB2312" w:hAnsi="仿宋" w:eastAsia="仿宋_GB2312" w:cs="Times New Roman"/>
          <w:kern w:val="0"/>
          <w:sz w:val="30"/>
          <w:szCs w:val="30"/>
          <w:lang w:eastAsia="zh-CN"/>
        </w:rPr>
        <w:t>，</w:t>
      </w:r>
      <w:r>
        <w:rPr>
          <w:rFonts w:hint="eastAsia" w:ascii="仿宋_GB2312" w:hAnsi="仿宋" w:eastAsia="仿宋_GB2312" w:cs="Times New Roman"/>
          <w:kern w:val="0"/>
          <w:sz w:val="30"/>
          <w:szCs w:val="30"/>
          <w:lang w:val="en-US" w:eastAsia="zh-CN"/>
        </w:rPr>
        <w:t>配置DNS、DHCP、Web、FTP服务；</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rPr>
      </w:pPr>
      <w:r>
        <w:rPr>
          <w:rFonts w:hint="eastAsia" w:ascii="仿宋_GB2312" w:hAnsi="仿宋" w:eastAsia="仿宋_GB2312" w:cs="Times New Roman"/>
          <w:kern w:val="0"/>
          <w:sz w:val="30"/>
          <w:szCs w:val="30"/>
        </w:rPr>
        <w:t>模块</w:t>
      </w:r>
      <w:r>
        <w:rPr>
          <w:rFonts w:hint="eastAsia" w:ascii="仿宋_GB2312" w:hAnsi="仿宋" w:eastAsia="仿宋_GB2312" w:cs="Times New Roman"/>
          <w:kern w:val="0"/>
          <w:sz w:val="30"/>
          <w:szCs w:val="30"/>
          <w:lang w:val="en-US" w:eastAsia="zh-CN"/>
        </w:rPr>
        <w:t>三</w:t>
      </w:r>
      <w:r>
        <w:rPr>
          <w:rFonts w:hint="eastAsia" w:ascii="仿宋_GB2312" w:hAnsi="仿宋" w:eastAsia="仿宋_GB2312" w:cs="Times New Roman"/>
          <w:kern w:val="0"/>
          <w:sz w:val="30"/>
          <w:szCs w:val="30"/>
        </w:rPr>
        <w:t>：赛场规范和团队精神（</w:t>
      </w:r>
      <w:r>
        <w:rPr>
          <w:rFonts w:hint="eastAsia" w:ascii="仿宋_GB2312" w:hAnsi="仿宋" w:eastAsia="仿宋_GB2312" w:cs="Times New Roman"/>
          <w:kern w:val="0"/>
          <w:sz w:val="30"/>
          <w:szCs w:val="30"/>
          <w:lang w:val="en-US" w:eastAsia="zh-CN"/>
        </w:rPr>
        <w:t>20</w:t>
      </w:r>
      <w:r>
        <w:rPr>
          <w:rFonts w:hint="eastAsia" w:ascii="仿宋_GB2312" w:hAnsi="仿宋" w:eastAsia="仿宋_GB2312" w:cs="Times New Roman"/>
          <w:kern w:val="0"/>
          <w:sz w:val="30"/>
          <w:szCs w:val="30"/>
        </w:rPr>
        <w:t>%）</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rPr>
      </w:pPr>
      <w:r>
        <w:rPr>
          <w:rFonts w:hint="eastAsia" w:ascii="仿宋_GB2312" w:hAnsi="仿宋" w:eastAsia="仿宋_GB2312" w:cs="Times New Roman"/>
          <w:kern w:val="0"/>
          <w:sz w:val="30"/>
          <w:szCs w:val="30"/>
        </w:rPr>
        <w:t>考生应在规定的竞赛约定时间到达考场并严格遵守考试流程。考生提交的所有文档必须按照赛题所规定的命名规则命名。竞赛过程中需保持竞赛场地的整洁，设备摆放有序。</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rPr>
      </w:pPr>
      <w:r>
        <w:rPr>
          <w:rFonts w:hint="eastAsia" w:ascii="仿宋_GB2312" w:hAnsi="仿宋" w:eastAsia="仿宋_GB2312" w:cs="Times New Roman"/>
          <w:kern w:val="0"/>
          <w:sz w:val="30"/>
          <w:szCs w:val="30"/>
        </w:rPr>
        <w:t>四、竞赛场地及设施设备要求</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default" w:ascii="仿宋_GB2312" w:hAnsi="仿宋" w:eastAsia="仿宋_GB2312" w:cs="Times New Roman"/>
          <w:kern w:val="0"/>
          <w:sz w:val="30"/>
          <w:szCs w:val="30"/>
          <w:lang w:val="en-US" w:eastAsia="zh-CN"/>
        </w:rPr>
      </w:pPr>
      <w:r>
        <w:rPr>
          <w:rFonts w:hint="eastAsia" w:ascii="仿宋_GB2312" w:hAnsi="仿宋" w:eastAsia="仿宋_GB2312" w:cs="Times New Roman"/>
          <w:kern w:val="0"/>
          <w:sz w:val="30"/>
          <w:szCs w:val="30"/>
        </w:rPr>
        <w:t>（一）竞赛场地：</w:t>
      </w:r>
      <w:r>
        <w:rPr>
          <w:rFonts w:hint="eastAsia" w:ascii="仿宋_GB2312" w:hAnsi="仿宋" w:eastAsia="仿宋_GB2312" w:cs="Times New Roman"/>
          <w:kern w:val="0"/>
          <w:sz w:val="30"/>
          <w:szCs w:val="30"/>
          <w:lang w:val="en-US" w:eastAsia="zh-CN"/>
        </w:rPr>
        <w:t>隆昌市城关职业中学尚技楼</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rPr>
      </w:pPr>
      <w:r>
        <w:rPr>
          <w:rFonts w:hint="eastAsia" w:ascii="仿宋_GB2312" w:hAnsi="仿宋" w:eastAsia="仿宋_GB2312" w:cs="Times New Roman"/>
          <w:kern w:val="0"/>
          <w:sz w:val="30"/>
          <w:szCs w:val="30"/>
        </w:rPr>
        <w:t>（二）竞赛设施</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rPr>
      </w:pPr>
      <w:r>
        <w:rPr>
          <w:rFonts w:hint="eastAsia" w:ascii="仿宋_GB2312" w:hAnsi="仿宋" w:eastAsia="仿宋_GB2312" w:cs="Times New Roman"/>
          <w:kern w:val="0"/>
          <w:sz w:val="30"/>
          <w:szCs w:val="30"/>
        </w:rPr>
        <w:t>1、竞赛软件平台——标准软件平台</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rPr>
      </w:pPr>
      <w:r>
        <w:rPr>
          <w:rFonts w:hint="eastAsia" w:ascii="仿宋_GB2312" w:hAnsi="仿宋" w:eastAsia="仿宋_GB2312" w:cs="Times New Roman"/>
          <w:kern w:val="0"/>
          <w:sz w:val="30"/>
          <w:szCs w:val="30"/>
        </w:rPr>
        <w:t>竞赛将提供已经安装好操作系统的PC计算机，用以组建竞赛所需网络，并安装好常用的工具应用软件。竞赛软件列表：</w:t>
      </w:r>
    </w:p>
    <w:tbl>
      <w:tblPr>
        <w:tblStyle w:val="8"/>
        <w:tblW w:w="8369" w:type="dxa"/>
        <w:jc w:val="center"/>
        <w:tblLayout w:type="fixed"/>
        <w:tblCellMar>
          <w:top w:w="0" w:type="dxa"/>
          <w:left w:w="108" w:type="dxa"/>
          <w:bottom w:w="0" w:type="dxa"/>
          <w:right w:w="108" w:type="dxa"/>
        </w:tblCellMar>
      </w:tblPr>
      <w:tblGrid>
        <w:gridCol w:w="840"/>
        <w:gridCol w:w="2046"/>
        <w:gridCol w:w="3974"/>
        <w:gridCol w:w="1509"/>
      </w:tblGrid>
      <w:tr>
        <w:tblPrEx>
          <w:tblCellMar>
            <w:top w:w="0" w:type="dxa"/>
            <w:left w:w="108" w:type="dxa"/>
            <w:bottom w:w="0" w:type="dxa"/>
            <w:right w:w="108" w:type="dxa"/>
          </w:tblCellMar>
        </w:tblPrEx>
        <w:trPr>
          <w:trHeight w:val="495" w:hRule="atLeast"/>
          <w:jc w:val="center"/>
        </w:trPr>
        <w:tc>
          <w:tcPr>
            <w:tcW w:w="84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Ansi="仿宋"/>
                <w:b/>
                <w:color w:val="000000" w:themeColor="text1"/>
                <w:sz w:val="24"/>
                <w14:textFill>
                  <w14:solidFill>
                    <w14:schemeClr w14:val="tx1"/>
                  </w14:solidFill>
                </w14:textFill>
              </w:rPr>
            </w:pPr>
            <w:r>
              <w:rPr>
                <w:rFonts w:hint="eastAsia" w:hAnsi="仿宋"/>
                <w:b/>
                <w:color w:val="000000" w:themeColor="text1"/>
                <w:sz w:val="24"/>
                <w14:textFill>
                  <w14:solidFill>
                    <w14:schemeClr w14:val="tx1"/>
                  </w14:solidFill>
                </w14:textFill>
              </w:rPr>
              <w:t>序号</w:t>
            </w:r>
          </w:p>
        </w:tc>
        <w:tc>
          <w:tcPr>
            <w:tcW w:w="2046" w:type="dxa"/>
            <w:tcBorders>
              <w:top w:val="single" w:color="auto" w:sz="4" w:space="0"/>
              <w:left w:val="single" w:color="auto" w:sz="4" w:space="0"/>
              <w:bottom w:val="single" w:color="auto" w:sz="4" w:space="0"/>
              <w:right w:val="single" w:color="auto" w:sz="4" w:space="0"/>
            </w:tcBorders>
            <w:vAlign w:val="center"/>
          </w:tcPr>
          <w:p>
            <w:pPr>
              <w:snapToGrid w:val="0"/>
              <w:jc w:val="center"/>
              <w:rPr>
                <w:rFonts w:hAnsi="仿宋"/>
                <w:b/>
                <w:color w:val="000000" w:themeColor="text1"/>
                <w:sz w:val="24"/>
                <w14:textFill>
                  <w14:solidFill>
                    <w14:schemeClr w14:val="tx1"/>
                  </w14:solidFill>
                </w14:textFill>
              </w:rPr>
            </w:pPr>
            <w:r>
              <w:rPr>
                <w:rFonts w:hint="eastAsia" w:hAnsi="仿宋"/>
                <w:b/>
                <w:color w:val="000000" w:themeColor="text1"/>
                <w:sz w:val="24"/>
                <w14:textFill>
                  <w14:solidFill>
                    <w14:schemeClr w14:val="tx1"/>
                  </w14:solidFill>
                </w14:textFill>
              </w:rPr>
              <w:t>软件类别</w:t>
            </w:r>
          </w:p>
        </w:tc>
        <w:tc>
          <w:tcPr>
            <w:tcW w:w="3974" w:type="dxa"/>
            <w:tcBorders>
              <w:top w:val="single" w:color="auto" w:sz="4" w:space="0"/>
              <w:left w:val="single" w:color="auto" w:sz="4" w:space="0"/>
              <w:bottom w:val="single" w:color="auto" w:sz="4" w:space="0"/>
              <w:right w:val="single" w:color="auto" w:sz="4" w:space="0"/>
            </w:tcBorders>
            <w:vAlign w:val="center"/>
          </w:tcPr>
          <w:p>
            <w:pPr>
              <w:snapToGrid w:val="0"/>
              <w:jc w:val="center"/>
              <w:rPr>
                <w:rFonts w:hAnsi="仿宋"/>
                <w:b/>
                <w:color w:val="000000" w:themeColor="text1"/>
                <w:sz w:val="24"/>
                <w14:textFill>
                  <w14:solidFill>
                    <w14:schemeClr w14:val="tx1"/>
                  </w14:solidFill>
                </w14:textFill>
              </w:rPr>
            </w:pPr>
            <w:r>
              <w:rPr>
                <w:rFonts w:hint="eastAsia" w:hAnsi="仿宋"/>
                <w:b/>
                <w:color w:val="000000" w:themeColor="text1"/>
                <w:sz w:val="24"/>
                <w14:textFill>
                  <w14:solidFill>
                    <w14:schemeClr w14:val="tx1"/>
                  </w14:solidFill>
                </w14:textFill>
              </w:rPr>
              <w:t>软件名称</w:t>
            </w:r>
          </w:p>
        </w:tc>
        <w:tc>
          <w:tcPr>
            <w:tcW w:w="150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Ansi="仿宋"/>
                <w:b/>
                <w:color w:val="000000" w:themeColor="text1"/>
                <w:sz w:val="24"/>
                <w14:textFill>
                  <w14:solidFill>
                    <w14:schemeClr w14:val="tx1"/>
                  </w14:solidFill>
                </w14:textFill>
              </w:rPr>
            </w:pPr>
            <w:r>
              <w:rPr>
                <w:rFonts w:hint="eastAsia" w:hAnsi="仿宋"/>
                <w:b/>
                <w:color w:val="000000" w:themeColor="text1"/>
                <w:sz w:val="24"/>
                <w14:textFill>
                  <w14:solidFill>
                    <w14:schemeClr w14:val="tx1"/>
                  </w14:solidFill>
                </w14:textFill>
              </w:rPr>
              <w:t>备注</w:t>
            </w:r>
          </w:p>
        </w:tc>
      </w:tr>
      <w:tr>
        <w:tblPrEx>
          <w:tblCellMar>
            <w:top w:w="0" w:type="dxa"/>
            <w:left w:w="108" w:type="dxa"/>
            <w:bottom w:w="0" w:type="dxa"/>
            <w:right w:w="108" w:type="dxa"/>
          </w:tblCellMar>
        </w:tblPrEx>
        <w:trPr>
          <w:trHeight w:val="495" w:hRule="atLeast"/>
          <w:jc w:val="center"/>
        </w:trPr>
        <w:tc>
          <w:tcPr>
            <w:tcW w:w="84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w:t>
            </w:r>
          </w:p>
        </w:tc>
        <w:tc>
          <w:tcPr>
            <w:tcW w:w="204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客户端操作系统</w:t>
            </w:r>
          </w:p>
        </w:tc>
        <w:tc>
          <w:tcPr>
            <w:tcW w:w="397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Windows7旗舰版64bit（中文版）</w:t>
            </w:r>
          </w:p>
        </w:tc>
        <w:tc>
          <w:tcPr>
            <w:tcW w:w="150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试用版</w:t>
            </w:r>
          </w:p>
        </w:tc>
      </w:tr>
      <w:tr>
        <w:tblPrEx>
          <w:tblCellMar>
            <w:top w:w="0" w:type="dxa"/>
            <w:left w:w="108" w:type="dxa"/>
            <w:bottom w:w="0" w:type="dxa"/>
            <w:right w:w="108" w:type="dxa"/>
          </w:tblCellMar>
        </w:tblPrEx>
        <w:trPr>
          <w:trHeight w:val="495" w:hRule="atLeast"/>
          <w:jc w:val="center"/>
        </w:trPr>
        <w:tc>
          <w:tcPr>
            <w:tcW w:w="84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w:t>
            </w:r>
          </w:p>
        </w:tc>
        <w:tc>
          <w:tcPr>
            <w:tcW w:w="204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解压缩软件</w:t>
            </w:r>
          </w:p>
        </w:tc>
        <w:tc>
          <w:tcPr>
            <w:tcW w:w="397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RAR4.0（中文版）</w:t>
            </w:r>
          </w:p>
        </w:tc>
        <w:tc>
          <w:tcPr>
            <w:tcW w:w="150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试用版</w:t>
            </w:r>
          </w:p>
        </w:tc>
      </w:tr>
      <w:tr>
        <w:tblPrEx>
          <w:tblCellMar>
            <w:top w:w="0" w:type="dxa"/>
            <w:left w:w="108" w:type="dxa"/>
            <w:bottom w:w="0" w:type="dxa"/>
            <w:right w:w="108" w:type="dxa"/>
          </w:tblCellMar>
        </w:tblPrEx>
        <w:trPr>
          <w:trHeight w:val="495" w:hRule="atLeast"/>
          <w:jc w:val="center"/>
        </w:trPr>
        <w:tc>
          <w:tcPr>
            <w:tcW w:w="84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w:t>
            </w:r>
          </w:p>
        </w:tc>
        <w:tc>
          <w:tcPr>
            <w:tcW w:w="204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文档处理软件</w:t>
            </w:r>
          </w:p>
        </w:tc>
        <w:tc>
          <w:tcPr>
            <w:tcW w:w="397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Microsoft Office 2013或以上</w:t>
            </w:r>
          </w:p>
        </w:tc>
        <w:tc>
          <w:tcPr>
            <w:tcW w:w="150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试用版</w:t>
            </w:r>
          </w:p>
        </w:tc>
      </w:tr>
      <w:tr>
        <w:tblPrEx>
          <w:tblCellMar>
            <w:top w:w="0" w:type="dxa"/>
            <w:left w:w="108" w:type="dxa"/>
            <w:bottom w:w="0" w:type="dxa"/>
            <w:right w:w="108" w:type="dxa"/>
          </w:tblCellMar>
        </w:tblPrEx>
        <w:trPr>
          <w:trHeight w:val="495" w:hRule="atLeast"/>
          <w:jc w:val="center"/>
        </w:trPr>
        <w:tc>
          <w:tcPr>
            <w:tcW w:w="84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olor w:val="000000" w:themeColor="text1"/>
                <w:sz w:val="24"/>
                <w:lang w:eastAsia="zh-CN"/>
                <w14:textFill>
                  <w14:solidFill>
                    <w14:schemeClr w14:val="tx1"/>
                  </w14:solidFill>
                </w14:textFill>
              </w:rPr>
            </w:pPr>
            <w:r>
              <w:rPr>
                <w:rFonts w:hint="eastAsia" w:ascii="仿宋" w:hAnsi="仿宋" w:eastAsia="仿宋"/>
                <w:color w:val="000000" w:themeColor="text1"/>
                <w:sz w:val="24"/>
                <w:lang w:val="en-US" w:eastAsia="zh-CN"/>
                <w14:textFill>
                  <w14:solidFill>
                    <w14:schemeClr w14:val="tx1"/>
                  </w14:solidFill>
                </w14:textFill>
              </w:rPr>
              <w:t>4</w:t>
            </w:r>
          </w:p>
        </w:tc>
        <w:tc>
          <w:tcPr>
            <w:tcW w:w="204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虚拟机</w:t>
            </w:r>
          </w:p>
        </w:tc>
        <w:tc>
          <w:tcPr>
            <w:tcW w:w="397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VMware WorkStation 14或以上</w:t>
            </w:r>
          </w:p>
        </w:tc>
        <w:tc>
          <w:tcPr>
            <w:tcW w:w="150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免费</w:t>
            </w:r>
          </w:p>
        </w:tc>
      </w:tr>
      <w:tr>
        <w:tblPrEx>
          <w:tblCellMar>
            <w:top w:w="0" w:type="dxa"/>
            <w:left w:w="108" w:type="dxa"/>
            <w:bottom w:w="0" w:type="dxa"/>
            <w:right w:w="108" w:type="dxa"/>
          </w:tblCellMar>
        </w:tblPrEx>
        <w:trPr>
          <w:trHeight w:val="495" w:hRule="atLeast"/>
          <w:jc w:val="center"/>
        </w:trPr>
        <w:tc>
          <w:tcPr>
            <w:tcW w:w="84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olor w:val="000000" w:themeColor="text1"/>
                <w:sz w:val="24"/>
                <w:lang w:eastAsia="zh-CN"/>
                <w14:textFill>
                  <w14:solidFill>
                    <w14:schemeClr w14:val="tx1"/>
                  </w14:solidFill>
                </w14:textFill>
              </w:rPr>
            </w:pPr>
            <w:r>
              <w:rPr>
                <w:rFonts w:hint="eastAsia" w:ascii="仿宋" w:hAnsi="仿宋" w:eastAsia="仿宋"/>
                <w:color w:val="000000" w:themeColor="text1"/>
                <w:sz w:val="24"/>
                <w:lang w:val="en-US" w:eastAsia="zh-CN"/>
                <w14:textFill>
                  <w14:solidFill>
                    <w14:schemeClr w14:val="tx1"/>
                  </w14:solidFill>
                </w14:textFill>
              </w:rPr>
              <w:t>5</w:t>
            </w:r>
          </w:p>
        </w:tc>
        <w:tc>
          <w:tcPr>
            <w:tcW w:w="204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服务器操作系统</w:t>
            </w:r>
          </w:p>
        </w:tc>
        <w:tc>
          <w:tcPr>
            <w:tcW w:w="397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Windows Server 2008 R2</w:t>
            </w:r>
          </w:p>
        </w:tc>
        <w:tc>
          <w:tcPr>
            <w:tcW w:w="150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试用版</w:t>
            </w:r>
          </w:p>
        </w:tc>
      </w:tr>
    </w:tbl>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rPr>
      </w:pPr>
      <w:bookmarkStart w:id="1" w:name="_Toc502175976"/>
      <w:r>
        <w:rPr>
          <w:rFonts w:hint="eastAsia" w:ascii="仿宋_GB2312" w:hAnsi="仿宋" w:eastAsia="仿宋_GB2312" w:cs="Times New Roman"/>
          <w:kern w:val="0"/>
          <w:sz w:val="30"/>
          <w:szCs w:val="30"/>
        </w:rPr>
        <w:t>2、竞赛硬件平台——器材与技术平台</w:t>
      </w:r>
      <w:bookmarkEnd w:id="1"/>
    </w:p>
    <w:tbl>
      <w:tblPr>
        <w:tblStyle w:val="8"/>
        <w:tblW w:w="84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7"/>
        <w:gridCol w:w="2126"/>
        <w:gridCol w:w="3409"/>
        <w:gridCol w:w="1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1007"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rPr>
                <w:rFonts w:hAnsi="仿宋"/>
                <w:b/>
                <w:color w:val="000000" w:themeColor="text1"/>
                <w:sz w:val="24"/>
                <w14:textFill>
                  <w14:solidFill>
                    <w14:schemeClr w14:val="tx1"/>
                  </w14:solidFill>
                </w14:textFill>
              </w:rPr>
            </w:pPr>
            <w:r>
              <w:rPr>
                <w:rFonts w:hAnsi="仿宋"/>
                <w:b/>
                <w:color w:val="000000" w:themeColor="text1"/>
                <w:sz w:val="24"/>
                <w14:textFill>
                  <w14:solidFill>
                    <w14:schemeClr w14:val="tx1"/>
                  </w14:solidFill>
                </w14:textFill>
              </w:rPr>
              <w:t>序号</w:t>
            </w:r>
          </w:p>
        </w:tc>
        <w:tc>
          <w:tcPr>
            <w:tcW w:w="2126"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rPr>
                <w:rFonts w:hAnsi="仿宋"/>
                <w:b/>
                <w:color w:val="000000" w:themeColor="text1"/>
                <w:sz w:val="24"/>
                <w14:textFill>
                  <w14:solidFill>
                    <w14:schemeClr w14:val="tx1"/>
                  </w14:solidFill>
                </w14:textFill>
              </w:rPr>
            </w:pPr>
            <w:r>
              <w:rPr>
                <w:rFonts w:hAnsi="仿宋"/>
                <w:b/>
                <w:color w:val="000000" w:themeColor="text1"/>
                <w:sz w:val="24"/>
                <w14:textFill>
                  <w14:solidFill>
                    <w14:schemeClr w14:val="tx1"/>
                  </w14:solidFill>
                </w14:textFill>
              </w:rPr>
              <w:t>设备</w:t>
            </w:r>
          </w:p>
        </w:tc>
        <w:tc>
          <w:tcPr>
            <w:tcW w:w="340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rPr>
                <w:rFonts w:hAnsi="仿宋"/>
                <w:b/>
                <w:color w:val="000000" w:themeColor="text1"/>
                <w:sz w:val="24"/>
                <w14:textFill>
                  <w14:solidFill>
                    <w14:schemeClr w14:val="tx1"/>
                  </w14:solidFill>
                </w14:textFill>
              </w:rPr>
            </w:pPr>
            <w:r>
              <w:rPr>
                <w:rFonts w:hAnsi="仿宋"/>
                <w:b/>
                <w:color w:val="000000" w:themeColor="text1"/>
                <w:sz w:val="24"/>
                <w14:textFill>
                  <w14:solidFill>
                    <w14:schemeClr w14:val="tx1"/>
                  </w14:solidFill>
                </w14:textFill>
              </w:rPr>
              <w:t>型号</w:t>
            </w:r>
          </w:p>
        </w:tc>
        <w:tc>
          <w:tcPr>
            <w:tcW w:w="1858"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rPr>
                <w:rFonts w:hAnsi="仿宋"/>
                <w:b/>
                <w:color w:val="000000" w:themeColor="text1"/>
                <w:sz w:val="24"/>
                <w14:textFill>
                  <w14:solidFill>
                    <w14:schemeClr w14:val="tx1"/>
                  </w14:solidFill>
                </w14:textFill>
              </w:rPr>
            </w:pPr>
            <w:r>
              <w:rPr>
                <w:rFonts w:hAnsi="仿宋"/>
                <w:b/>
                <w:color w:val="000000" w:themeColor="text1"/>
                <w:sz w:val="24"/>
                <w14:textFill>
                  <w14:solidFill>
                    <w14:schemeClr w14:val="tx1"/>
                  </w14:solidFill>
                </w14:textFill>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1007"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olor w:val="000000" w:themeColor="text1"/>
                <w:sz w:val="24"/>
                <w:lang w:eastAsia="zh-CN"/>
                <w14:textFill>
                  <w14:solidFill>
                    <w14:schemeClr w14:val="tx1"/>
                  </w14:solidFill>
                </w14:textFill>
              </w:rPr>
            </w:pPr>
            <w:r>
              <w:rPr>
                <w:rFonts w:hint="eastAsia" w:ascii="仿宋" w:hAnsi="仿宋" w:eastAsia="仿宋"/>
                <w:color w:val="000000" w:themeColor="text1"/>
                <w:sz w:val="24"/>
                <w:lang w:val="en-US" w:eastAsia="zh-CN"/>
                <w14:textFill>
                  <w14:solidFill>
                    <w14:schemeClr w14:val="tx1"/>
                  </w14:solidFill>
                </w14:textFill>
              </w:rPr>
              <w:t>1</w:t>
            </w:r>
          </w:p>
        </w:tc>
        <w:tc>
          <w:tcPr>
            <w:tcW w:w="2126"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个人电脑</w:t>
            </w:r>
          </w:p>
        </w:tc>
        <w:tc>
          <w:tcPr>
            <w:tcW w:w="3409"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联想台式机</w:t>
            </w:r>
          </w:p>
        </w:tc>
        <w:tc>
          <w:tcPr>
            <w:tcW w:w="1858" w:type="dxa"/>
            <w:tcBorders>
              <w:top w:val="single" w:color="auto" w:sz="4" w:space="0"/>
              <w:left w:val="single" w:color="auto" w:sz="4" w:space="0"/>
              <w:bottom w:val="single" w:color="auto" w:sz="4" w:space="0"/>
              <w:right w:val="single" w:color="auto" w:sz="4" w:space="0"/>
            </w:tcBorders>
            <w:vAlign w:val="center"/>
          </w:tcPr>
          <w:p>
            <w:pPr>
              <w:pStyle w:val="21"/>
              <w:widowControl w:val="0"/>
              <w:snapToGrid/>
              <w:rPr>
                <w:rFonts w:ascii="微软雅黑" w:hAnsi="微软雅黑" w:eastAsia="微软雅黑"/>
                <w:szCs w:val="21"/>
              </w:rPr>
            </w:pPr>
            <w:r>
              <w:rPr>
                <w:rFonts w:ascii="微软雅黑" w:hAnsi="微软雅黑" w:eastAsia="微软雅黑"/>
                <w:szCs w:val="21"/>
              </w:rPr>
              <w:t>4台</w:t>
            </w:r>
          </w:p>
        </w:tc>
      </w:tr>
    </w:tbl>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rPr>
      </w:pP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rPr>
      </w:pP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rPr>
      </w:pP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rPr>
      </w:pPr>
      <w:r>
        <w:rPr>
          <w:rFonts w:hint="eastAsia" w:ascii="仿宋_GB2312" w:hAnsi="仿宋" w:eastAsia="仿宋_GB2312" w:cs="Times New Roman"/>
          <w:kern w:val="0"/>
          <w:sz w:val="30"/>
          <w:szCs w:val="30"/>
        </w:rPr>
        <w:t>五、竞赛方式</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default" w:ascii="仿宋_GB2312" w:hAnsi="仿宋" w:eastAsia="仿宋_GB2312" w:cs="Times New Roman"/>
          <w:kern w:val="0"/>
          <w:sz w:val="30"/>
          <w:szCs w:val="30"/>
          <w:lang w:val="en-US" w:eastAsia="zh-CN"/>
        </w:rPr>
      </w:pPr>
      <w:r>
        <w:rPr>
          <w:rFonts w:hint="eastAsia" w:ascii="仿宋_GB2312" w:hAnsi="仿宋" w:eastAsia="仿宋_GB2312" w:cs="Times New Roman"/>
          <w:kern w:val="0"/>
          <w:sz w:val="30"/>
          <w:szCs w:val="30"/>
        </w:rPr>
        <w:t>本次大赛采用团体赛方式进行，每队参赛选手最多2人；大赛由各个参赛</w:t>
      </w:r>
      <w:r>
        <w:rPr>
          <w:rFonts w:hint="eastAsia" w:ascii="仿宋_GB2312" w:hAnsi="仿宋" w:eastAsia="仿宋_GB2312" w:cs="Times New Roman"/>
          <w:kern w:val="0"/>
          <w:sz w:val="30"/>
          <w:szCs w:val="30"/>
          <w:lang w:val="en-US" w:eastAsia="zh-CN"/>
        </w:rPr>
        <w:t>班级</w:t>
      </w:r>
      <w:r>
        <w:rPr>
          <w:rFonts w:hint="eastAsia" w:ascii="仿宋_GB2312" w:hAnsi="仿宋" w:eastAsia="仿宋_GB2312" w:cs="Times New Roman"/>
          <w:kern w:val="0"/>
          <w:sz w:val="30"/>
          <w:szCs w:val="30"/>
        </w:rPr>
        <w:t>组成</w:t>
      </w:r>
      <w:r>
        <w:rPr>
          <w:rFonts w:hint="eastAsia" w:ascii="仿宋_GB2312" w:hAnsi="仿宋" w:eastAsia="仿宋_GB2312" w:cs="Times New Roman"/>
          <w:kern w:val="0"/>
          <w:sz w:val="30"/>
          <w:szCs w:val="30"/>
          <w:lang w:val="en-US" w:eastAsia="zh-CN"/>
        </w:rPr>
        <w:t>队伍</w:t>
      </w:r>
      <w:r>
        <w:rPr>
          <w:rFonts w:hint="eastAsia" w:ascii="仿宋_GB2312" w:hAnsi="仿宋" w:eastAsia="仿宋_GB2312" w:cs="Times New Roman"/>
          <w:kern w:val="0"/>
          <w:sz w:val="30"/>
          <w:szCs w:val="30"/>
        </w:rPr>
        <w:t>参赛。</w:t>
      </w:r>
      <w:r>
        <w:rPr>
          <w:rFonts w:hint="eastAsia" w:ascii="仿宋_GB2312" w:hAnsi="仿宋" w:eastAsia="仿宋_GB2312" w:cs="Times New Roman"/>
          <w:kern w:val="0"/>
          <w:sz w:val="30"/>
          <w:szCs w:val="30"/>
          <w:lang w:val="en-US" w:eastAsia="zh-CN"/>
        </w:rPr>
        <w:t>面向班级为21计算机高考班、22计算机平面设计（3+2）班、22计算机高考1班、22计算机高考2班。</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rPr>
      </w:pPr>
      <w:r>
        <w:rPr>
          <w:rFonts w:hint="eastAsia" w:ascii="仿宋_GB2312" w:hAnsi="仿宋" w:eastAsia="仿宋_GB2312" w:cs="Times New Roman"/>
          <w:kern w:val="0"/>
          <w:sz w:val="30"/>
          <w:szCs w:val="30"/>
        </w:rPr>
        <w:t>六、组队要求</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lang w:eastAsia="zh-CN"/>
        </w:rPr>
      </w:pPr>
      <w:r>
        <w:rPr>
          <w:rFonts w:hint="eastAsia" w:ascii="仿宋_GB2312" w:hAnsi="仿宋" w:eastAsia="仿宋_GB2312" w:cs="Times New Roman"/>
          <w:kern w:val="0"/>
          <w:sz w:val="30"/>
          <w:szCs w:val="30"/>
        </w:rPr>
        <w:t>1、本次竞赛采用团队比赛方式，每支参赛队由2名选手组成，参赛选手必须为同校在籍的普通全日制职业技术院校中职学生</w:t>
      </w:r>
      <w:r>
        <w:rPr>
          <w:rFonts w:hint="eastAsia" w:ascii="仿宋_GB2312" w:hAnsi="仿宋" w:eastAsia="仿宋_GB2312" w:cs="Times New Roman"/>
          <w:kern w:val="0"/>
          <w:sz w:val="30"/>
          <w:szCs w:val="30"/>
          <w:lang w:eastAsia="zh-CN"/>
        </w:rPr>
        <w:t>，</w:t>
      </w:r>
      <w:r>
        <w:rPr>
          <w:rFonts w:hint="eastAsia" w:ascii="仿宋_GB2312" w:hAnsi="仿宋" w:eastAsia="仿宋_GB2312" w:cs="Times New Roman"/>
          <w:kern w:val="0"/>
          <w:sz w:val="30"/>
          <w:szCs w:val="30"/>
        </w:rPr>
        <w:t>每参赛队设队长一名，性别和年级不限。参赛队以</w:t>
      </w:r>
      <w:r>
        <w:rPr>
          <w:rFonts w:hint="eastAsia" w:ascii="仿宋_GB2312" w:hAnsi="仿宋" w:eastAsia="仿宋_GB2312" w:cs="Times New Roman"/>
          <w:kern w:val="0"/>
          <w:sz w:val="30"/>
          <w:szCs w:val="30"/>
          <w:lang w:val="en-US" w:eastAsia="zh-CN"/>
        </w:rPr>
        <w:t>班级</w:t>
      </w:r>
      <w:r>
        <w:rPr>
          <w:rFonts w:hint="eastAsia" w:ascii="仿宋_GB2312" w:hAnsi="仿宋" w:eastAsia="仿宋_GB2312" w:cs="Times New Roman"/>
          <w:kern w:val="0"/>
          <w:sz w:val="30"/>
          <w:szCs w:val="30"/>
        </w:rPr>
        <w:t>为单位报名</w:t>
      </w:r>
      <w:r>
        <w:rPr>
          <w:rFonts w:hint="eastAsia" w:ascii="仿宋_GB2312" w:hAnsi="仿宋" w:eastAsia="仿宋_GB2312" w:cs="Times New Roman"/>
          <w:kern w:val="0"/>
          <w:sz w:val="30"/>
          <w:szCs w:val="30"/>
          <w:lang w:eastAsia="zh-CN"/>
        </w:rPr>
        <w:t>。</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rPr>
      </w:pPr>
      <w:r>
        <w:rPr>
          <w:rFonts w:hint="eastAsia" w:ascii="仿宋_GB2312" w:hAnsi="仿宋" w:eastAsia="仿宋_GB2312" w:cs="Times New Roman"/>
          <w:kern w:val="0"/>
          <w:sz w:val="30"/>
          <w:szCs w:val="30"/>
        </w:rPr>
        <w:t>2、每个参赛队可配2名指导教师，领队可由一名指导教师兼任也可以单独指定。</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rPr>
      </w:pPr>
      <w:r>
        <w:rPr>
          <w:rFonts w:hint="eastAsia" w:ascii="仿宋_GB2312" w:hAnsi="仿宋" w:eastAsia="仿宋_GB2312" w:cs="Times New Roman"/>
          <w:kern w:val="0"/>
          <w:sz w:val="30"/>
          <w:szCs w:val="30"/>
        </w:rPr>
        <w:t>3、参赛选手和指导教师经报名确认后，不得擅自更换人员。在竞赛过程中，临时更换参赛选手和指导教师，将取消其参赛资格。</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rPr>
      </w:pPr>
      <w:r>
        <w:rPr>
          <w:rFonts w:hint="eastAsia" w:ascii="仿宋_GB2312" w:hAnsi="仿宋" w:eastAsia="仿宋_GB2312" w:cs="Times New Roman"/>
          <w:kern w:val="0"/>
          <w:sz w:val="30"/>
          <w:szCs w:val="30"/>
        </w:rPr>
        <w:t>七、竞赛规则</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rPr>
      </w:pPr>
      <w:r>
        <w:rPr>
          <w:rFonts w:hint="eastAsia" w:ascii="仿宋_GB2312" w:hAnsi="仿宋" w:eastAsia="仿宋_GB2312" w:cs="Times New Roman"/>
          <w:kern w:val="0"/>
          <w:sz w:val="30"/>
          <w:szCs w:val="30"/>
        </w:rPr>
        <w:t>1、竞赛场次及工位通过抽签决定，竞赛期间参赛选手不得离开竞赛场地。</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rPr>
      </w:pPr>
      <w:r>
        <w:rPr>
          <w:rFonts w:hint="eastAsia" w:ascii="仿宋_GB2312" w:hAnsi="仿宋" w:eastAsia="仿宋_GB2312" w:cs="Times New Roman"/>
          <w:kern w:val="0"/>
          <w:sz w:val="30"/>
          <w:szCs w:val="30"/>
        </w:rPr>
        <w:t>2、竞赛所需的软件和工具由承办单位统一提供，参赛队不得使用自带的任何有存储功能的设备，如硬盘、光盘、U盘、手机、随身听等。</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rPr>
      </w:pPr>
      <w:r>
        <w:rPr>
          <w:rFonts w:hint="eastAsia" w:ascii="仿宋_GB2312" w:hAnsi="仿宋" w:eastAsia="仿宋_GB2312" w:cs="Times New Roman"/>
          <w:kern w:val="0"/>
          <w:sz w:val="30"/>
          <w:szCs w:val="30"/>
        </w:rPr>
        <w:t>3、每队2名选手自行决定选手分工、工作程序和时间安排。</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rPr>
      </w:pPr>
      <w:r>
        <w:rPr>
          <w:rFonts w:hint="eastAsia" w:ascii="仿宋_GB2312" w:hAnsi="仿宋" w:eastAsia="仿宋_GB2312" w:cs="Times New Roman"/>
          <w:kern w:val="0"/>
          <w:sz w:val="30"/>
          <w:szCs w:val="30"/>
        </w:rPr>
        <w:t>4、竞赛过程中，选手须严格遵守操作规程，确保设备和人身安全，并接受裁判员的监督和警示。若因选手因素造成设备故障或损坏，无法继续比赛，裁判长有权决定终止该队比赛；若因非选手个人因素造成设备故障，由裁判长视具体情况做出裁决。</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rPr>
      </w:pPr>
      <w:r>
        <w:rPr>
          <w:rFonts w:hint="eastAsia" w:ascii="仿宋_GB2312" w:hAnsi="仿宋" w:eastAsia="仿宋_GB2312" w:cs="Times New Roman"/>
          <w:kern w:val="0"/>
          <w:sz w:val="30"/>
          <w:szCs w:val="30"/>
        </w:rPr>
        <w:t>5、每个参赛队可配备不超过2名指导教师，竞赛期间指导教师不得进入竞赛场地内，发现违规取消该队参赛资格。</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rPr>
      </w:pPr>
      <w:r>
        <w:rPr>
          <w:rFonts w:hint="eastAsia" w:ascii="仿宋_GB2312" w:hAnsi="仿宋" w:eastAsia="仿宋_GB2312" w:cs="Times New Roman"/>
          <w:kern w:val="0"/>
          <w:sz w:val="30"/>
          <w:szCs w:val="30"/>
        </w:rPr>
        <w:t>6、竞赛全过程，参赛队员不得对网络设备保存配置信息，不得设置赛程规定外的密码，否则酌情扣分；竞赛完成，参赛队员不得关闭任何设备电源，否则因此造成的配置信息丢失而无法确定参赛成绩由参赛队自行负责。</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rPr>
      </w:pPr>
      <w:r>
        <w:rPr>
          <w:rFonts w:hint="eastAsia" w:ascii="仿宋_GB2312" w:hAnsi="仿宋" w:eastAsia="仿宋_GB2312" w:cs="Times New Roman"/>
          <w:kern w:val="0"/>
          <w:sz w:val="30"/>
          <w:szCs w:val="30"/>
        </w:rPr>
        <w:t>7、竞赛结束（或提前完成）后，参赛队要确认已成功提交竞赛要求的文件，裁判员与参赛队队长一起签字确认，参赛队在确认后不得再进行任何操作。</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rPr>
      </w:pPr>
      <w:r>
        <w:rPr>
          <w:rFonts w:hint="eastAsia" w:ascii="仿宋_GB2312" w:hAnsi="仿宋" w:eastAsia="仿宋_GB2312" w:cs="Times New Roman"/>
          <w:kern w:val="0"/>
          <w:sz w:val="30"/>
          <w:szCs w:val="30"/>
        </w:rPr>
        <w:t>8、其它未尽事宜，将在赛前向各领队做详细说明。</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rPr>
      </w:pPr>
      <w:r>
        <w:rPr>
          <w:rFonts w:hint="eastAsia" w:ascii="仿宋_GB2312" w:hAnsi="仿宋" w:eastAsia="仿宋_GB2312" w:cs="Times New Roman"/>
          <w:kern w:val="0"/>
          <w:sz w:val="30"/>
          <w:szCs w:val="30"/>
        </w:rPr>
        <w:t>八、竞赛流程</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lang w:eastAsia="zh-CN"/>
        </w:rPr>
      </w:pPr>
      <w:r>
        <w:rPr>
          <w:rFonts w:hint="eastAsia" w:ascii="仿宋_GB2312" w:hAnsi="仿宋" w:eastAsia="仿宋_GB2312" w:cs="Times New Roman"/>
          <w:kern w:val="0"/>
          <w:sz w:val="30"/>
          <w:szCs w:val="30"/>
        </w:rPr>
        <w:t>1、竞赛日期：202</w:t>
      </w:r>
      <w:r>
        <w:rPr>
          <w:rFonts w:hint="eastAsia" w:ascii="仿宋_GB2312" w:hAnsi="仿宋" w:eastAsia="仿宋_GB2312" w:cs="Times New Roman"/>
          <w:kern w:val="0"/>
          <w:sz w:val="30"/>
          <w:szCs w:val="30"/>
          <w:lang w:val="en-US" w:eastAsia="zh-CN"/>
        </w:rPr>
        <w:t>3</w:t>
      </w:r>
      <w:r>
        <w:rPr>
          <w:rFonts w:hint="eastAsia" w:ascii="仿宋_GB2312" w:hAnsi="仿宋" w:eastAsia="仿宋_GB2312" w:cs="Times New Roman"/>
          <w:kern w:val="0"/>
          <w:sz w:val="30"/>
          <w:szCs w:val="30"/>
        </w:rPr>
        <w:t>年</w:t>
      </w:r>
      <w:r>
        <w:rPr>
          <w:rFonts w:hint="eastAsia" w:ascii="仿宋_GB2312" w:hAnsi="仿宋" w:eastAsia="仿宋_GB2312" w:cs="Times New Roman"/>
          <w:kern w:val="0"/>
          <w:sz w:val="30"/>
          <w:szCs w:val="30"/>
          <w:lang w:val="en-US" w:eastAsia="zh-CN"/>
        </w:rPr>
        <w:t>4</w:t>
      </w:r>
      <w:r>
        <w:rPr>
          <w:rFonts w:hint="eastAsia" w:ascii="仿宋_GB2312" w:hAnsi="仿宋" w:eastAsia="仿宋_GB2312" w:cs="Times New Roman"/>
          <w:kern w:val="0"/>
          <w:sz w:val="30"/>
          <w:szCs w:val="30"/>
        </w:rPr>
        <w:t>月</w:t>
      </w:r>
      <w:r>
        <w:rPr>
          <w:rFonts w:hint="eastAsia" w:ascii="仿宋_GB2312" w:hAnsi="仿宋" w:eastAsia="仿宋_GB2312" w:cs="Times New Roman"/>
          <w:kern w:val="0"/>
          <w:sz w:val="30"/>
          <w:szCs w:val="30"/>
          <w:lang w:val="en-US" w:eastAsia="zh-CN"/>
        </w:rPr>
        <w:t>27</w:t>
      </w:r>
      <w:r>
        <w:rPr>
          <w:rFonts w:hint="eastAsia" w:ascii="仿宋_GB2312" w:hAnsi="仿宋" w:eastAsia="仿宋_GB2312" w:cs="Times New Roman"/>
          <w:kern w:val="0"/>
          <w:sz w:val="30"/>
          <w:szCs w:val="30"/>
        </w:rPr>
        <w:t>日(星期</w:t>
      </w:r>
      <w:r>
        <w:rPr>
          <w:rFonts w:hint="eastAsia" w:ascii="仿宋_GB2312" w:hAnsi="仿宋" w:eastAsia="仿宋_GB2312" w:cs="Times New Roman"/>
          <w:kern w:val="0"/>
          <w:sz w:val="30"/>
          <w:szCs w:val="30"/>
          <w:lang w:val="en-US" w:eastAsia="zh-CN"/>
        </w:rPr>
        <w:t>四</w:t>
      </w:r>
      <w:r>
        <w:rPr>
          <w:rFonts w:hint="eastAsia" w:ascii="仿宋_GB2312" w:hAnsi="仿宋" w:eastAsia="仿宋_GB2312" w:cs="Times New Roman"/>
          <w:kern w:val="0"/>
          <w:sz w:val="30"/>
          <w:szCs w:val="30"/>
        </w:rPr>
        <w:t>)</w:t>
      </w:r>
      <w:r>
        <w:rPr>
          <w:rFonts w:hint="eastAsia" w:ascii="仿宋_GB2312" w:hAnsi="仿宋" w:eastAsia="仿宋_GB2312" w:cs="Times New Roman"/>
          <w:kern w:val="0"/>
          <w:sz w:val="30"/>
          <w:szCs w:val="30"/>
          <w:lang w:eastAsia="zh-CN"/>
        </w:rPr>
        <w:t>（</w:t>
      </w:r>
      <w:r>
        <w:rPr>
          <w:rFonts w:hint="eastAsia" w:ascii="仿宋_GB2312" w:hAnsi="仿宋" w:eastAsia="仿宋_GB2312" w:cs="Times New Roman"/>
          <w:kern w:val="0"/>
          <w:sz w:val="30"/>
          <w:szCs w:val="30"/>
          <w:lang w:val="en-US" w:eastAsia="zh-CN"/>
        </w:rPr>
        <w:t>暂定</w:t>
      </w:r>
      <w:r>
        <w:rPr>
          <w:rFonts w:hint="eastAsia" w:ascii="仿宋_GB2312" w:hAnsi="仿宋" w:eastAsia="仿宋_GB2312" w:cs="Times New Roman"/>
          <w:kern w:val="0"/>
          <w:sz w:val="30"/>
          <w:szCs w:val="30"/>
          <w:lang w:eastAsia="zh-CN"/>
        </w:rPr>
        <w:t>）</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rPr>
      </w:pPr>
      <w:r>
        <w:rPr>
          <w:rFonts w:hint="eastAsia" w:ascii="仿宋_GB2312" w:hAnsi="仿宋" w:eastAsia="仿宋_GB2312" w:cs="Times New Roman"/>
          <w:kern w:val="0"/>
          <w:sz w:val="30"/>
          <w:szCs w:val="30"/>
        </w:rPr>
        <w:t>2、竞赛场次：本竞赛为两轮次团体赛项目，上下午各一轮。</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rPr>
      </w:pPr>
      <w:r>
        <w:rPr>
          <w:rFonts w:hint="eastAsia" w:ascii="仿宋_GB2312" w:hAnsi="仿宋" w:eastAsia="仿宋_GB2312" w:cs="Times New Roman"/>
          <w:kern w:val="0"/>
          <w:sz w:val="30"/>
          <w:szCs w:val="30"/>
        </w:rPr>
        <w:t>３、竞赛时间安排</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rPr>
      </w:pPr>
      <w:r>
        <w:rPr>
          <w:rFonts w:hint="eastAsia" w:ascii="仿宋_GB2312" w:hAnsi="仿宋" w:eastAsia="仿宋_GB2312" w:cs="Times New Roman"/>
          <w:kern w:val="0"/>
          <w:sz w:val="30"/>
          <w:szCs w:val="30"/>
        </w:rPr>
        <w:t>每轮竞赛时间２.5小时（150分钟）</w:t>
      </w:r>
      <w:r>
        <w:rPr>
          <w:rFonts w:hint="eastAsia" w:ascii="仿宋_GB2312" w:hAnsi="仿宋" w:eastAsia="仿宋_GB2312" w:cs="Times New Roman"/>
          <w:kern w:val="0"/>
          <w:sz w:val="30"/>
          <w:szCs w:val="30"/>
          <w:lang w:eastAsia="zh-CN"/>
        </w:rPr>
        <w:t>。</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rPr>
      </w:pPr>
      <w:r>
        <w:rPr>
          <w:rFonts w:hint="eastAsia" w:ascii="仿宋_GB2312" w:hAnsi="仿宋" w:eastAsia="仿宋_GB2312" w:cs="Times New Roman"/>
          <w:kern w:val="0"/>
          <w:sz w:val="30"/>
          <w:szCs w:val="30"/>
        </w:rPr>
        <w:t>九、注意事项</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rPr>
      </w:pPr>
      <w:r>
        <w:rPr>
          <w:rFonts w:hint="eastAsia" w:ascii="仿宋_GB2312" w:hAnsi="仿宋" w:eastAsia="仿宋_GB2312" w:cs="Times New Roman"/>
          <w:kern w:val="0"/>
          <w:sz w:val="30"/>
          <w:szCs w:val="30"/>
        </w:rPr>
        <w:t>大赛竞赛过程中需注意以下事项：</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rPr>
      </w:pPr>
      <w:r>
        <w:rPr>
          <w:rFonts w:hint="eastAsia" w:ascii="仿宋_GB2312" w:hAnsi="仿宋" w:eastAsia="仿宋_GB2312" w:cs="Times New Roman"/>
          <w:kern w:val="0"/>
          <w:sz w:val="30"/>
          <w:szCs w:val="30"/>
        </w:rPr>
        <w:t>1、在连接设备过程中，应避免因操作不当而出现的伤害事故，树立牢固的安全意识。</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rPr>
      </w:pPr>
      <w:r>
        <w:rPr>
          <w:rFonts w:hint="eastAsia" w:ascii="仿宋_GB2312" w:hAnsi="仿宋" w:eastAsia="仿宋_GB2312" w:cs="Times New Roman"/>
          <w:kern w:val="0"/>
          <w:sz w:val="30"/>
          <w:szCs w:val="30"/>
        </w:rPr>
        <w:t>2、参赛人员应爱护所竞赛场所的仪器设备，操作设备时应按规定的操作程序谨慎操作，不得触动非竞赛用仪器设备。操作中若违反安全操作规程发生安全事故，将取消竞赛资格。</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rPr>
      </w:pPr>
      <w:r>
        <w:rPr>
          <w:rFonts w:hint="eastAsia" w:ascii="仿宋_GB2312" w:hAnsi="仿宋" w:eastAsia="仿宋_GB2312" w:cs="Times New Roman"/>
          <w:kern w:val="0"/>
          <w:sz w:val="30"/>
          <w:szCs w:val="30"/>
        </w:rPr>
        <w:t>3、承办单位医务室人员及周边医院医护人员现场值守，提供医疗保障服务。</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rPr>
      </w:pPr>
      <w:r>
        <w:rPr>
          <w:rFonts w:hint="eastAsia" w:ascii="仿宋_GB2312" w:hAnsi="仿宋" w:eastAsia="仿宋_GB2312" w:cs="Times New Roman"/>
          <w:kern w:val="0"/>
          <w:sz w:val="30"/>
          <w:szCs w:val="30"/>
        </w:rPr>
        <w:t>4、比赛结束，必须清洁桌面，扫除垃圾，所有移动过的设备、工具须恢复原状。</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rPr>
      </w:pPr>
      <w:r>
        <w:rPr>
          <w:rFonts w:hint="eastAsia" w:ascii="仿宋_GB2312" w:hAnsi="仿宋" w:eastAsia="仿宋_GB2312" w:cs="Times New Roman"/>
          <w:kern w:val="0"/>
          <w:sz w:val="30"/>
          <w:szCs w:val="30"/>
        </w:rPr>
        <w:t>5、提前完成比赛项目或竞赛时间终止，必须听从现场工作人员的安排，不得随意行动。</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rPr>
      </w:pPr>
    </w:p>
    <w:sectPr>
      <w:headerReference r:id="rId3" w:type="default"/>
      <w:footerReference r:id="rId4" w:type="default"/>
      <w:pgSz w:w="11906" w:h="16838"/>
      <w:pgMar w:top="1701" w:right="1474" w:bottom="1418" w:left="1134" w:header="1701" w:footer="1588" w:gutter="0"/>
      <w:cols w:space="425" w:num="1"/>
      <w:docGrid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CF3C52" w:usb2="00000016" w:usb3="00000000" w:csb0="0004001F" w:csb1="00000000"/>
  </w:font>
  <w:font w:name="Tahoma">
    <w:panose1 w:val="020B0604030504040204"/>
    <w:charset w:val="00"/>
    <w:family w:val="swiss"/>
    <w:pitch w:val="default"/>
    <w:sig w:usb0="E1002EFF" w:usb1="C000605B" w:usb2="00000029" w:usb3="00000000" w:csb0="200101FF" w:csb1="20280000"/>
  </w:font>
  <w:font w:name="华文行楷">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PAGE   \* MERGEFORMAT</w:instrText>
    </w:r>
    <w:r>
      <w:fldChar w:fldCharType="separate"/>
    </w:r>
    <w:r>
      <w:rPr>
        <w:lang w:val="zh-CN"/>
      </w:rPr>
      <w:t>6</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left"/>
    </w:pPr>
    <w:r>
      <w:t xml:space="preserve">         </w:t>
    </w:r>
  </w:p>
  <w:p>
    <w:pPr>
      <w:pStyle w:val="6"/>
      <w:ind w:firstLine="810" w:firstLineChars="450"/>
      <w:jc w:val="left"/>
      <w:rPr>
        <w:rFonts w:ascii="华文行楷" w:hAnsi="仿宋" w:eastAsia="华文行楷" w:cs="仿宋"/>
        <w:sz w:val="21"/>
        <w:szCs w:val="21"/>
      </w:rPr>
    </w:pPr>
    <w:r>
      <w:rPr>
        <w:rFonts w:hint="eastAsia"/>
      </w:rPr>
      <w:drawing>
        <wp:anchor distT="0" distB="0" distL="114300" distR="114300" simplePos="0" relativeHeight="251659264" behindDoc="0" locked="0" layoutInCell="1" allowOverlap="1">
          <wp:simplePos x="0" y="0"/>
          <wp:positionH relativeFrom="column">
            <wp:posOffset>-71120</wp:posOffset>
          </wp:positionH>
          <wp:positionV relativeFrom="paragraph">
            <wp:posOffset>-7620</wp:posOffset>
          </wp:positionV>
          <wp:extent cx="535940" cy="534670"/>
          <wp:effectExtent l="0" t="0" r="16510" b="17780"/>
          <wp:wrapNone/>
          <wp:docPr id="1" name="图片 1" descr="logo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new"/>
                  <pic:cNvPicPr>
                    <a:picLocks noChangeAspect="1"/>
                  </pic:cNvPicPr>
                </pic:nvPicPr>
                <pic:blipFill>
                  <a:blip r:embed="rId1"/>
                  <a:stretch>
                    <a:fillRect/>
                  </a:stretch>
                </pic:blipFill>
                <pic:spPr>
                  <a:xfrm>
                    <a:off x="0" y="0"/>
                    <a:ext cx="535940" cy="534670"/>
                  </a:xfrm>
                  <a:prstGeom prst="rect">
                    <a:avLst/>
                  </a:prstGeom>
                  <a:noFill/>
                  <a:ln>
                    <a:noFill/>
                  </a:ln>
                </pic:spPr>
              </pic:pic>
            </a:graphicData>
          </a:graphic>
        </wp:anchor>
      </w:drawing>
    </w:r>
    <w:r>
      <w:rPr>
        <w:sz w:val="21"/>
        <w:szCs w:val="21"/>
      </w:rPr>
      <w:t xml:space="preserve"> </w:t>
    </w:r>
    <w:r>
      <w:rPr>
        <w:rFonts w:hint="eastAsia" w:ascii="华文行楷" w:hAnsi="仿宋" w:eastAsia="华文行楷" w:cs="仿宋"/>
        <w:b/>
        <w:bCs/>
        <w:sz w:val="21"/>
        <w:szCs w:val="21"/>
      </w:rPr>
      <w:t>隆  昌  市  城  关  职  业  中  学</w:t>
    </w:r>
  </w:p>
  <w:p>
    <w:pPr>
      <w:pStyle w:val="6"/>
      <w:jc w:val="left"/>
      <w:rPr>
        <w:rFonts w:ascii="仿宋" w:hAnsi="仿宋" w:eastAsia="仿宋" w:cs="仿宋"/>
        <w:sz w:val="21"/>
        <w:szCs w:val="21"/>
      </w:rPr>
    </w:pPr>
    <w:r>
      <w:rPr>
        <w:rFonts w:hint="eastAsia" w:ascii="仿宋" w:hAnsi="仿宋" w:eastAsia="仿宋" w:cs="仿宋"/>
        <w:sz w:val="21"/>
        <w:szCs w:val="21"/>
      </w:rPr>
      <w:t xml:space="preserve">          LongChangShiChengGuanZhiYeZhongXue</w:t>
    </w:r>
  </w:p>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BhYzlhNzgwMzcwMjMwNzU2ZTE5MjE2MDY4YjIyMDkifQ=="/>
  </w:docVars>
  <w:rsids>
    <w:rsidRoot w:val="00C07135"/>
    <w:rsid w:val="00015129"/>
    <w:rsid w:val="00030E40"/>
    <w:rsid w:val="000323D6"/>
    <w:rsid w:val="00041B01"/>
    <w:rsid w:val="00047D4C"/>
    <w:rsid w:val="00075F09"/>
    <w:rsid w:val="00085F59"/>
    <w:rsid w:val="00087438"/>
    <w:rsid w:val="000918AA"/>
    <w:rsid w:val="00092850"/>
    <w:rsid w:val="000D0B4B"/>
    <w:rsid w:val="000D70A7"/>
    <w:rsid w:val="000E3FAF"/>
    <w:rsid w:val="000E57FE"/>
    <w:rsid w:val="000E5D05"/>
    <w:rsid w:val="000E5E29"/>
    <w:rsid w:val="000E68C7"/>
    <w:rsid w:val="000F56D4"/>
    <w:rsid w:val="000F5E96"/>
    <w:rsid w:val="00105C7E"/>
    <w:rsid w:val="00112AE0"/>
    <w:rsid w:val="00131E11"/>
    <w:rsid w:val="00132881"/>
    <w:rsid w:val="00133B9A"/>
    <w:rsid w:val="00135ECC"/>
    <w:rsid w:val="00137DCA"/>
    <w:rsid w:val="0014017F"/>
    <w:rsid w:val="00140554"/>
    <w:rsid w:val="00147EDF"/>
    <w:rsid w:val="00154F68"/>
    <w:rsid w:val="00161D41"/>
    <w:rsid w:val="0018019B"/>
    <w:rsid w:val="00193317"/>
    <w:rsid w:val="0019385A"/>
    <w:rsid w:val="001C069A"/>
    <w:rsid w:val="001E57F3"/>
    <w:rsid w:val="001F1DE4"/>
    <w:rsid w:val="001F45AF"/>
    <w:rsid w:val="002061B5"/>
    <w:rsid w:val="0020638E"/>
    <w:rsid w:val="00206A43"/>
    <w:rsid w:val="002179E4"/>
    <w:rsid w:val="00231213"/>
    <w:rsid w:val="002327D9"/>
    <w:rsid w:val="002344D0"/>
    <w:rsid w:val="00246EED"/>
    <w:rsid w:val="00250755"/>
    <w:rsid w:val="0026001D"/>
    <w:rsid w:val="00275C75"/>
    <w:rsid w:val="0028502C"/>
    <w:rsid w:val="002851D3"/>
    <w:rsid w:val="002A42C1"/>
    <w:rsid w:val="002C5953"/>
    <w:rsid w:val="002C6288"/>
    <w:rsid w:val="002D71B6"/>
    <w:rsid w:val="002E0892"/>
    <w:rsid w:val="002E26C3"/>
    <w:rsid w:val="002F6F6C"/>
    <w:rsid w:val="00317CAB"/>
    <w:rsid w:val="00322BE2"/>
    <w:rsid w:val="00324FFB"/>
    <w:rsid w:val="00336D90"/>
    <w:rsid w:val="00340EDD"/>
    <w:rsid w:val="003426A6"/>
    <w:rsid w:val="00346948"/>
    <w:rsid w:val="00353D98"/>
    <w:rsid w:val="00362E73"/>
    <w:rsid w:val="0038170A"/>
    <w:rsid w:val="00385623"/>
    <w:rsid w:val="00385F56"/>
    <w:rsid w:val="00387347"/>
    <w:rsid w:val="00390D47"/>
    <w:rsid w:val="003C2A56"/>
    <w:rsid w:val="003D2430"/>
    <w:rsid w:val="003D655D"/>
    <w:rsid w:val="003D7280"/>
    <w:rsid w:val="003E5D9B"/>
    <w:rsid w:val="003E6F5A"/>
    <w:rsid w:val="003F2D0A"/>
    <w:rsid w:val="003F45B2"/>
    <w:rsid w:val="00406494"/>
    <w:rsid w:val="0040781E"/>
    <w:rsid w:val="00410032"/>
    <w:rsid w:val="00410FAF"/>
    <w:rsid w:val="004354C8"/>
    <w:rsid w:val="004437E4"/>
    <w:rsid w:val="00456DA8"/>
    <w:rsid w:val="004618BC"/>
    <w:rsid w:val="004924B1"/>
    <w:rsid w:val="004A436E"/>
    <w:rsid w:val="004A7312"/>
    <w:rsid w:val="004C2EED"/>
    <w:rsid w:val="004D17B6"/>
    <w:rsid w:val="004E3C19"/>
    <w:rsid w:val="004E50CE"/>
    <w:rsid w:val="0051090B"/>
    <w:rsid w:val="00514F0C"/>
    <w:rsid w:val="00517A9C"/>
    <w:rsid w:val="00517CEB"/>
    <w:rsid w:val="0052481B"/>
    <w:rsid w:val="00537C44"/>
    <w:rsid w:val="005516E5"/>
    <w:rsid w:val="005537CC"/>
    <w:rsid w:val="005556F4"/>
    <w:rsid w:val="00570D62"/>
    <w:rsid w:val="00597365"/>
    <w:rsid w:val="005A135F"/>
    <w:rsid w:val="005B551B"/>
    <w:rsid w:val="005B63CB"/>
    <w:rsid w:val="005D0CFF"/>
    <w:rsid w:val="005D27AD"/>
    <w:rsid w:val="005D7395"/>
    <w:rsid w:val="006002A0"/>
    <w:rsid w:val="006052B9"/>
    <w:rsid w:val="00613D2A"/>
    <w:rsid w:val="0061574D"/>
    <w:rsid w:val="006201BE"/>
    <w:rsid w:val="00632930"/>
    <w:rsid w:val="00642A96"/>
    <w:rsid w:val="00656C64"/>
    <w:rsid w:val="006911B7"/>
    <w:rsid w:val="0069764F"/>
    <w:rsid w:val="00697A7F"/>
    <w:rsid w:val="006B1CD0"/>
    <w:rsid w:val="006B2EDD"/>
    <w:rsid w:val="006E0B70"/>
    <w:rsid w:val="00701D90"/>
    <w:rsid w:val="00704086"/>
    <w:rsid w:val="00713D01"/>
    <w:rsid w:val="00716E12"/>
    <w:rsid w:val="00716E73"/>
    <w:rsid w:val="00737099"/>
    <w:rsid w:val="00745651"/>
    <w:rsid w:val="0075347A"/>
    <w:rsid w:val="00761B64"/>
    <w:rsid w:val="00765D77"/>
    <w:rsid w:val="0078792D"/>
    <w:rsid w:val="00792D0E"/>
    <w:rsid w:val="007A2B83"/>
    <w:rsid w:val="007B5689"/>
    <w:rsid w:val="007B6D7F"/>
    <w:rsid w:val="007C52BC"/>
    <w:rsid w:val="007D5178"/>
    <w:rsid w:val="007D5AEB"/>
    <w:rsid w:val="007D74F4"/>
    <w:rsid w:val="007E0977"/>
    <w:rsid w:val="007E5223"/>
    <w:rsid w:val="007E5AAC"/>
    <w:rsid w:val="007F01EE"/>
    <w:rsid w:val="00810899"/>
    <w:rsid w:val="008260A4"/>
    <w:rsid w:val="008435D5"/>
    <w:rsid w:val="00851B15"/>
    <w:rsid w:val="0085677A"/>
    <w:rsid w:val="008576C3"/>
    <w:rsid w:val="00864348"/>
    <w:rsid w:val="00864A10"/>
    <w:rsid w:val="00866594"/>
    <w:rsid w:val="0087567D"/>
    <w:rsid w:val="008775ED"/>
    <w:rsid w:val="00884B2B"/>
    <w:rsid w:val="00895A09"/>
    <w:rsid w:val="008A5206"/>
    <w:rsid w:val="008D2BF1"/>
    <w:rsid w:val="008D3AF4"/>
    <w:rsid w:val="008D57DB"/>
    <w:rsid w:val="008E1377"/>
    <w:rsid w:val="008E5BEA"/>
    <w:rsid w:val="009003C5"/>
    <w:rsid w:val="00901B82"/>
    <w:rsid w:val="00905426"/>
    <w:rsid w:val="0090770C"/>
    <w:rsid w:val="00917C67"/>
    <w:rsid w:val="00920110"/>
    <w:rsid w:val="00925418"/>
    <w:rsid w:val="00950D8C"/>
    <w:rsid w:val="00966CB7"/>
    <w:rsid w:val="00977A3F"/>
    <w:rsid w:val="00990A18"/>
    <w:rsid w:val="00995F0C"/>
    <w:rsid w:val="009B10EB"/>
    <w:rsid w:val="009B4D66"/>
    <w:rsid w:val="009D45D4"/>
    <w:rsid w:val="009D6AF8"/>
    <w:rsid w:val="009E0610"/>
    <w:rsid w:val="009E5368"/>
    <w:rsid w:val="009E5422"/>
    <w:rsid w:val="00A02BEC"/>
    <w:rsid w:val="00A03878"/>
    <w:rsid w:val="00A119F8"/>
    <w:rsid w:val="00A15EE9"/>
    <w:rsid w:val="00A17FBD"/>
    <w:rsid w:val="00A20D11"/>
    <w:rsid w:val="00A20FC9"/>
    <w:rsid w:val="00A2366A"/>
    <w:rsid w:val="00A32942"/>
    <w:rsid w:val="00A6319C"/>
    <w:rsid w:val="00A81D26"/>
    <w:rsid w:val="00A86750"/>
    <w:rsid w:val="00A87FB5"/>
    <w:rsid w:val="00A92B10"/>
    <w:rsid w:val="00A9353E"/>
    <w:rsid w:val="00AA5100"/>
    <w:rsid w:val="00AB4E38"/>
    <w:rsid w:val="00AC3598"/>
    <w:rsid w:val="00AC4551"/>
    <w:rsid w:val="00AD30B1"/>
    <w:rsid w:val="00AD64BE"/>
    <w:rsid w:val="00AE6CA4"/>
    <w:rsid w:val="00AF0954"/>
    <w:rsid w:val="00AF0CCF"/>
    <w:rsid w:val="00B02C61"/>
    <w:rsid w:val="00B03C83"/>
    <w:rsid w:val="00B34965"/>
    <w:rsid w:val="00B64D6E"/>
    <w:rsid w:val="00B719BF"/>
    <w:rsid w:val="00B86FC7"/>
    <w:rsid w:val="00B9699D"/>
    <w:rsid w:val="00BB53C6"/>
    <w:rsid w:val="00BC0F9A"/>
    <w:rsid w:val="00BC260B"/>
    <w:rsid w:val="00BC396D"/>
    <w:rsid w:val="00BC657E"/>
    <w:rsid w:val="00BE1E41"/>
    <w:rsid w:val="00BF3F89"/>
    <w:rsid w:val="00C047C6"/>
    <w:rsid w:val="00C05C78"/>
    <w:rsid w:val="00C07135"/>
    <w:rsid w:val="00C077DE"/>
    <w:rsid w:val="00C125D9"/>
    <w:rsid w:val="00C5719B"/>
    <w:rsid w:val="00C575CB"/>
    <w:rsid w:val="00C63C50"/>
    <w:rsid w:val="00C63E43"/>
    <w:rsid w:val="00C92424"/>
    <w:rsid w:val="00C96F65"/>
    <w:rsid w:val="00CB43F7"/>
    <w:rsid w:val="00CB7DFD"/>
    <w:rsid w:val="00CC2197"/>
    <w:rsid w:val="00CD0F39"/>
    <w:rsid w:val="00CE5F5A"/>
    <w:rsid w:val="00CF4C8A"/>
    <w:rsid w:val="00CF6F8B"/>
    <w:rsid w:val="00D0090E"/>
    <w:rsid w:val="00D05B58"/>
    <w:rsid w:val="00D2031F"/>
    <w:rsid w:val="00D2135E"/>
    <w:rsid w:val="00D630D2"/>
    <w:rsid w:val="00D64430"/>
    <w:rsid w:val="00D64FD9"/>
    <w:rsid w:val="00D81CC5"/>
    <w:rsid w:val="00DA25CD"/>
    <w:rsid w:val="00DA4F05"/>
    <w:rsid w:val="00DA6BDC"/>
    <w:rsid w:val="00DB1A35"/>
    <w:rsid w:val="00DC0077"/>
    <w:rsid w:val="00DC6069"/>
    <w:rsid w:val="00DD4290"/>
    <w:rsid w:val="00DD6384"/>
    <w:rsid w:val="00E03295"/>
    <w:rsid w:val="00E249F9"/>
    <w:rsid w:val="00E27143"/>
    <w:rsid w:val="00E740F5"/>
    <w:rsid w:val="00E83619"/>
    <w:rsid w:val="00E866E2"/>
    <w:rsid w:val="00E86D28"/>
    <w:rsid w:val="00E96540"/>
    <w:rsid w:val="00EA2FB9"/>
    <w:rsid w:val="00EA64D2"/>
    <w:rsid w:val="00EA779D"/>
    <w:rsid w:val="00EC4B66"/>
    <w:rsid w:val="00EC5ED8"/>
    <w:rsid w:val="00EC6F03"/>
    <w:rsid w:val="00ED7AD3"/>
    <w:rsid w:val="00EE0030"/>
    <w:rsid w:val="00EE6DDE"/>
    <w:rsid w:val="00EF0A72"/>
    <w:rsid w:val="00EF4434"/>
    <w:rsid w:val="00F13FA8"/>
    <w:rsid w:val="00F16C14"/>
    <w:rsid w:val="00F21E7C"/>
    <w:rsid w:val="00F24D0E"/>
    <w:rsid w:val="00F427D2"/>
    <w:rsid w:val="00F47419"/>
    <w:rsid w:val="00F47C61"/>
    <w:rsid w:val="00F8526C"/>
    <w:rsid w:val="00F86706"/>
    <w:rsid w:val="00F97808"/>
    <w:rsid w:val="00FA0FE5"/>
    <w:rsid w:val="00FB0D24"/>
    <w:rsid w:val="00FB0F8E"/>
    <w:rsid w:val="00FC58E3"/>
    <w:rsid w:val="00FF1A49"/>
    <w:rsid w:val="03FC5D8D"/>
    <w:rsid w:val="33ED7A9F"/>
    <w:rsid w:val="3A5E36A5"/>
    <w:rsid w:val="3BEA3938"/>
    <w:rsid w:val="6BF329C7"/>
    <w:rsid w:val="78EC3D2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Calibri" w:eastAsia="仿宋_GB2312" w:cs="仿宋_GB2312"/>
      <w:kern w:val="2"/>
      <w:sz w:val="32"/>
      <w:szCs w:val="32"/>
      <w:lang w:val="en-US" w:eastAsia="zh-CN" w:bidi="ar-SA"/>
    </w:rPr>
  </w:style>
  <w:style w:type="paragraph" w:styleId="2">
    <w:name w:val="heading 1"/>
    <w:basedOn w:val="1"/>
    <w:next w:val="1"/>
    <w:link w:val="14"/>
    <w:qFormat/>
    <w:uiPriority w:val="99"/>
    <w:pPr>
      <w:keepNext/>
      <w:keepLines/>
      <w:spacing w:before="340" w:after="330" w:line="578" w:lineRule="auto"/>
      <w:outlineLvl w:val="0"/>
    </w:pPr>
    <w:rPr>
      <w:rFonts w:cs="Times New Roman"/>
      <w:b/>
      <w:bCs/>
      <w:kern w:val="44"/>
      <w:sz w:val="44"/>
      <w:szCs w:val="44"/>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7"/>
    <w:semiHidden/>
    <w:qFormat/>
    <w:uiPriority w:val="99"/>
    <w:pPr>
      <w:jc w:val="left"/>
    </w:pPr>
    <w:rPr>
      <w:rFonts w:cs="Times New Roman"/>
      <w:kern w:val="0"/>
    </w:rPr>
  </w:style>
  <w:style w:type="paragraph" w:styleId="4">
    <w:name w:val="Balloon Text"/>
    <w:basedOn w:val="1"/>
    <w:link w:val="19"/>
    <w:semiHidden/>
    <w:qFormat/>
    <w:uiPriority w:val="99"/>
    <w:rPr>
      <w:rFonts w:cs="Times New Roman"/>
      <w:kern w:val="0"/>
      <w:sz w:val="2"/>
    </w:rPr>
  </w:style>
  <w:style w:type="paragraph" w:styleId="5">
    <w:name w:val="footer"/>
    <w:basedOn w:val="1"/>
    <w:link w:val="16"/>
    <w:qFormat/>
    <w:uiPriority w:val="99"/>
    <w:pPr>
      <w:tabs>
        <w:tab w:val="center" w:pos="4153"/>
        <w:tab w:val="right" w:pos="8306"/>
      </w:tabs>
      <w:snapToGrid w:val="0"/>
      <w:jc w:val="left"/>
    </w:pPr>
    <w:rPr>
      <w:rFonts w:cs="Times New Roman"/>
      <w:kern w:val="0"/>
      <w:sz w:val="18"/>
      <w:szCs w:val="18"/>
    </w:rPr>
  </w:style>
  <w:style w:type="paragraph" w:styleId="6">
    <w:name w:val="header"/>
    <w:basedOn w:val="1"/>
    <w:link w:val="15"/>
    <w:qFormat/>
    <w:uiPriority w:val="99"/>
    <w:pPr>
      <w:pBdr>
        <w:bottom w:val="single" w:color="auto" w:sz="6" w:space="1"/>
      </w:pBdr>
      <w:tabs>
        <w:tab w:val="center" w:pos="4153"/>
        <w:tab w:val="right" w:pos="8306"/>
      </w:tabs>
      <w:snapToGrid w:val="0"/>
      <w:jc w:val="center"/>
    </w:pPr>
    <w:rPr>
      <w:rFonts w:cs="Times New Roman"/>
      <w:kern w:val="0"/>
      <w:sz w:val="18"/>
      <w:szCs w:val="18"/>
    </w:rPr>
  </w:style>
  <w:style w:type="paragraph" w:styleId="7">
    <w:name w:val="annotation subject"/>
    <w:basedOn w:val="3"/>
    <w:next w:val="3"/>
    <w:link w:val="18"/>
    <w:semiHidden/>
    <w:qFormat/>
    <w:uiPriority w:val="99"/>
    <w:rPr>
      <w:b/>
      <w:bCs/>
    </w:rPr>
  </w:style>
  <w:style w:type="table" w:styleId="9">
    <w:name w:val="Table Grid"/>
    <w:basedOn w:val="8"/>
    <w:qFormat/>
    <w:locked/>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locked/>
    <w:uiPriority w:val="0"/>
    <w:rPr>
      <w:rFonts w:cs="Times New Roman"/>
      <w:b/>
    </w:rPr>
  </w:style>
  <w:style w:type="character" w:styleId="12">
    <w:name w:val="Hyperlink"/>
    <w:basedOn w:val="10"/>
    <w:qFormat/>
    <w:uiPriority w:val="99"/>
    <w:rPr>
      <w:rFonts w:cs="Times New Roman"/>
      <w:color w:val="0000FF"/>
      <w:u w:val="single"/>
    </w:rPr>
  </w:style>
  <w:style w:type="character" w:styleId="13">
    <w:name w:val="annotation reference"/>
    <w:basedOn w:val="10"/>
    <w:semiHidden/>
    <w:qFormat/>
    <w:uiPriority w:val="99"/>
    <w:rPr>
      <w:rFonts w:cs="Times New Roman"/>
      <w:sz w:val="21"/>
    </w:rPr>
  </w:style>
  <w:style w:type="character" w:customStyle="1" w:styleId="14">
    <w:name w:val="标题 1 Char"/>
    <w:basedOn w:val="10"/>
    <w:link w:val="2"/>
    <w:qFormat/>
    <w:locked/>
    <w:uiPriority w:val="99"/>
    <w:rPr>
      <w:rFonts w:ascii="仿宋_GB2312" w:hAnsi="Calibri" w:eastAsia="仿宋_GB2312" w:cs="Times New Roman"/>
      <w:b/>
      <w:kern w:val="44"/>
      <w:sz w:val="44"/>
    </w:rPr>
  </w:style>
  <w:style w:type="character" w:customStyle="1" w:styleId="15">
    <w:name w:val="页眉 Char"/>
    <w:basedOn w:val="10"/>
    <w:link w:val="6"/>
    <w:semiHidden/>
    <w:qFormat/>
    <w:locked/>
    <w:uiPriority w:val="99"/>
    <w:rPr>
      <w:rFonts w:ascii="仿宋_GB2312" w:eastAsia="仿宋_GB2312" w:cs="Times New Roman"/>
      <w:sz w:val="18"/>
    </w:rPr>
  </w:style>
  <w:style w:type="character" w:customStyle="1" w:styleId="16">
    <w:name w:val="页脚 Char"/>
    <w:basedOn w:val="10"/>
    <w:link w:val="5"/>
    <w:qFormat/>
    <w:locked/>
    <w:uiPriority w:val="99"/>
    <w:rPr>
      <w:rFonts w:ascii="仿宋_GB2312" w:eastAsia="仿宋_GB2312" w:cs="Times New Roman"/>
      <w:sz w:val="18"/>
    </w:rPr>
  </w:style>
  <w:style w:type="character" w:customStyle="1" w:styleId="17">
    <w:name w:val="批注文字 Char"/>
    <w:basedOn w:val="10"/>
    <w:link w:val="3"/>
    <w:semiHidden/>
    <w:qFormat/>
    <w:locked/>
    <w:uiPriority w:val="99"/>
    <w:rPr>
      <w:rFonts w:ascii="仿宋_GB2312" w:eastAsia="仿宋_GB2312" w:cs="Times New Roman"/>
      <w:sz w:val="32"/>
    </w:rPr>
  </w:style>
  <w:style w:type="character" w:customStyle="1" w:styleId="18">
    <w:name w:val="批注主题 Char"/>
    <w:basedOn w:val="17"/>
    <w:link w:val="7"/>
    <w:semiHidden/>
    <w:qFormat/>
    <w:locked/>
    <w:uiPriority w:val="99"/>
    <w:rPr>
      <w:rFonts w:ascii="仿宋_GB2312" w:eastAsia="仿宋_GB2312" w:cs="Times New Roman"/>
      <w:b/>
      <w:sz w:val="32"/>
    </w:rPr>
  </w:style>
  <w:style w:type="character" w:customStyle="1" w:styleId="19">
    <w:name w:val="批注框文本 Char"/>
    <w:basedOn w:val="10"/>
    <w:link w:val="4"/>
    <w:semiHidden/>
    <w:qFormat/>
    <w:locked/>
    <w:uiPriority w:val="99"/>
    <w:rPr>
      <w:rFonts w:ascii="仿宋_GB2312" w:eastAsia="仿宋_GB2312" w:cs="Times New Roman"/>
      <w:sz w:val="2"/>
    </w:rPr>
  </w:style>
  <w:style w:type="character" w:customStyle="1" w:styleId="20">
    <w:name w:val="表格样式 Char"/>
    <w:link w:val="21"/>
    <w:qFormat/>
    <w:uiPriority w:val="0"/>
    <w:rPr>
      <w:rFonts w:ascii="仿宋" w:hAnsi="仿宋" w:eastAsia="仿宋" w:cs="仿宋"/>
      <w:szCs w:val="30"/>
    </w:rPr>
  </w:style>
  <w:style w:type="paragraph" w:customStyle="1" w:styleId="21">
    <w:name w:val="表格样式"/>
    <w:basedOn w:val="1"/>
    <w:link w:val="20"/>
    <w:qFormat/>
    <w:uiPriority w:val="0"/>
    <w:pPr>
      <w:widowControl/>
      <w:adjustRightInd w:val="0"/>
      <w:snapToGrid w:val="0"/>
      <w:jc w:val="center"/>
    </w:pPr>
    <w:rPr>
      <w:rFonts w:ascii="仿宋" w:hAnsi="仿宋" w:eastAsia="仿宋" w:cs="仿宋"/>
      <w:sz w:val="21"/>
      <w:szCs w:val="30"/>
    </w:rPr>
  </w:style>
  <w:style w:type="paragraph" w:styleId="2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4</Pages>
  <Words>1903</Words>
  <Characters>2001</Characters>
  <Lines>22</Lines>
  <Paragraphs>6</Paragraphs>
  <TotalTime>0</TotalTime>
  <ScaleCrop>false</ScaleCrop>
  <LinksUpToDate>false</LinksUpToDate>
  <CharactersWithSpaces>2008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2018-03-06T11:00:00Z</dcterms:created>
  <dc:creator>张庆</dc:creator>
  <cp:lastModifiedBy>邱敏</cp:lastModifiedBy>
  <dcterms:modified xsi:type="dcterms:W3CDTF">2023-04-17T13:41:40Z</dcterms:modified>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3F78693D554D4AC7974AE932072E8B13_13</vt:lpwstr>
  </property>
</Properties>
</file>