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202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kern w:val="2"/>
          <w:sz w:val="36"/>
          <w:szCs w:val="36"/>
        </w:rPr>
        <w:t>年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隆昌市城关职业中学技</w:t>
      </w:r>
      <w:r>
        <w:rPr>
          <w:rFonts w:hint="eastAsia" w:ascii="黑体" w:hAnsi="黑体" w:eastAsia="黑体"/>
          <w:b/>
          <w:kern w:val="2"/>
          <w:sz w:val="36"/>
          <w:szCs w:val="36"/>
        </w:rPr>
        <w:t>能大赛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赛项规程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</w:rPr>
      </w:pPr>
      <w:r>
        <w:rPr>
          <w:rFonts w:hint="eastAsia" w:ascii="黑体" w:hAnsi="黑体" w:eastAsia="黑体"/>
          <w:b/>
          <w:kern w:val="2"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应急救援技术</w:t>
      </w:r>
      <w:r>
        <w:rPr>
          <w:rFonts w:hint="eastAsia" w:ascii="黑体" w:hAnsi="黑体" w:eastAsia="黑体"/>
          <w:b/>
          <w:kern w:val="2"/>
          <w:sz w:val="36"/>
          <w:szCs w:val="36"/>
        </w:rPr>
        <w:t>赛项）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时  间：4月10日--4月14日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地  点：学校操场、学术报告厅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人  员：专业全体同学、全体教辅人员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项  目：个人赛；一人两带操、防护服穿着、知识竞赛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团体赛；内务卫生评比、集体三公里、队列会操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流  程：开幕式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 xml:space="preserve">        各班级开始进行比赛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 xml:space="preserve">        闭幕式总结讲评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一、开幕式方案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隆昌市城关职业中学应急救援技术专业技能大赛周开幕式方案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时间：4月10日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地点：学校操场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人员：专业全体同学、全体教辅人员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 xml:space="preserve">流程：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第一项 介绍到场的相关教辅人员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第二项 有请专业负责人致辞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第三项 有请学生代表发言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第四项 有请教辅人员代表发言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第五项 有请贺老师宣读比赛细则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二、大赛时间安排表</w:t>
      </w:r>
    </w:p>
    <w:tbl>
      <w:tblPr>
        <w:tblStyle w:val="6"/>
        <w:tblpPr w:leftFromText="180" w:rightFromText="180" w:vertAnchor="text" w:horzAnchor="page" w:tblpX="1424" w:tblpY="292"/>
        <w:tblOverlap w:val="never"/>
        <w:tblW w:w="9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86"/>
        <w:gridCol w:w="1732"/>
        <w:gridCol w:w="1077"/>
        <w:gridCol w:w="2604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人员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开幕式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全体人员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第三、四节课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一人两带操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4月10日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第五、六节课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一人两带操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4月11日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第一、二节课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防护服穿着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2022级应急救援技术1班2022级应急救援技术2班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4月11日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第一、二节课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防护服穿着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4月11日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第三、四节课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知识竞赛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4月11日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第六节课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知识竞赛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2022级应急救援技术1班2022级应急救援技术2班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4月12日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第一、二节课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内务卫生评比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寝室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全体教辅人员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4月12日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第一、二节课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防护服穿着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2021级应急救援技术1班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4月12日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第三、四节课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队列会操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2021级应急救援技术2班2022级应急救援技术2班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4月12日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第五、六、七节课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集体三公里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2021级应急救援技术1班2021级应急救援技术2班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4月13日</w:t>
            </w:r>
          </w:p>
        </w:tc>
        <w:tc>
          <w:tcPr>
            <w:tcW w:w="1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第三、四节课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知识竞赛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2021级应急救援技术1班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4月14日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第一、二节课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队列会操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2022级应急救援技术1班2021级应急救援技术1班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4月14日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第五、六节课</w:t>
            </w: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集体三公里</w:t>
            </w: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2022级应急救援技术1班2022级应急救援技术2班</w:t>
            </w:r>
          </w:p>
        </w:tc>
        <w:tc>
          <w:tcPr>
            <w:tcW w:w="6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三、项目评分细则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隆昌市城关职业中学应急救援技术专业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技能大赛活动周评分细则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（一）个人赛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1、防护服的穿戴（计时赛）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穿戴顺序：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（1）当听到“准备”口令时检查面前的防护服，检查无误后举手示意发令员，当听到“开始”口令时，参赛人员开始穿戴。首先脱下自己的鞋子，脚通过裤腿穿上靴子提起裤子，双背上裤带；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（2）穿上消防上衣，拉好拉链；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（3）系上消防腰带；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（4）戴上消防头盔，系好帽带和锁扣；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（5）最后戴上安全手套。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（6）计时从发令“开始”至队员完成全部操作任务，举手示意喊“好”止。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注意：以下情况不计入成绩：穿戴顺序错误；未听从教官口令；未举手示意。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2、一人二带水带连接操（计时赛）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操作程序：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（1）参加考核队员在起点线一侧3米处站成一列横队。听到“第一名出列”的口令，队员行进至起点线成立正姿势。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（2）听到“准备器材”的口今，队员检查器材，携带水枪，回原位站好。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（3）听到“预备”的口令，队员做好操作准备。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default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（4）听到“开始”的口令，队员迅速向前，手持水带，先甩开第一盘水带，一端接上分水器接口，另一端接上第二盘水带，然 后行至甩带线甩开第二盘水带，连接好水枪，冲出终点线，举手示意喊“好”，成立射姿势。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（5）听到“收操”的口令，队员收起器材，放回原处，成立正姿势。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（6）听到“入列”的口今，队员跑步入列。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（7）计时从发令“开始”至队员完成全部操作任务，冲出终点线，举手示意喊“好”止。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（8）有下列情况之一者不计成绩：水带接口脱口、卡口；未接上水枪冲出终点线。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3、专业知识竞赛（以成绩为主）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（二）团体赛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1、内务会操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（第九周随机抽查一天进行评比打分 ）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79"/>
        <w:gridCol w:w="812"/>
        <w:gridCol w:w="516"/>
        <w:gridCol w:w="506"/>
        <w:gridCol w:w="506"/>
        <w:gridCol w:w="506"/>
        <w:gridCol w:w="506"/>
        <w:gridCol w:w="506"/>
        <w:gridCol w:w="506"/>
        <w:gridCol w:w="3016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2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2022年应急救援技术专业技能大赛内务评比表（2020级）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5" w:type="dxa"/>
          <w:trHeight w:val="42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中队</w:t>
            </w:r>
          </w:p>
        </w:tc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排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宿舍号</w:t>
            </w:r>
          </w:p>
        </w:tc>
        <w:tc>
          <w:tcPr>
            <w:tcW w:w="60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打分项目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5" w:type="dxa"/>
          <w:trHeight w:val="2397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地面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桌面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床铺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洗漱台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阳台/卫生间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空床/柜顶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其它情况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评分细则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：该表的分数满分为10分，用10分减去被扣分数的方式来进行计算。从“地面”到“空床/柜顶”六项按“好、中、差”分别给与“不扣分、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一处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扣0.1、扣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一处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0.2”处理，在表上记做“/、-0.1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×*（几处）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、-0.2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×*（几处）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”，“其它情况”中根据情况给予适当的扣分，写明原因，精确到小数点2位。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</w:rPr>
        <w:t>军事体育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考核集体三公里，以排为单位进行及计时赛，排长为指挥员，计时以最后一名冲过终点截止进行集体排名。（考虑实际场地，将2个年级分为两组：第一组一、二中队；第二组二、三中队）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2" w:firstLineChars="200"/>
        <w:jc w:val="left"/>
        <w:textAlignment w:val="auto"/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b/>
          <w:bCs/>
          <w:kern w:val="0"/>
          <w:sz w:val="30"/>
          <w:szCs w:val="30"/>
        </w:rPr>
        <w:t>军事管理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队列考核，以排长为指挥员，考核项目有：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（1）开始前进行组织汇报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（2）立正、跨立、稍息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（3）停止间的转法：向左、向右、向后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（4）蹲下、起立、敬礼、礼毕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（5）行进与立定：齐步的行进与立定、跑步的行进与立定、正步的行进与立定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（6）结束后进行组织汇报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评分细则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：该表的分数满分为10分，用10分减去被扣分数的方式来进行计算。从“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00" w:firstLineChars="200"/>
        <w:jc w:val="left"/>
        <w:textAlignment w:val="auto"/>
        <w:rPr>
          <w:rFonts w:hint="eastAsia" w:ascii="仿宋_GB2312" w:hAnsi="仿宋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组织汇报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”到“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后组织汇报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”六项按“好、中、差”分别给与“不扣分、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一处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扣0.1、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一处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扣0.2”处理，在表上记做“/、-0.1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×*（几处）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、-0.2</w:t>
      </w:r>
      <w:r>
        <w:rPr>
          <w:rFonts w:hint="eastAsia" w:ascii="仿宋_GB2312" w:hAnsi="仿宋" w:eastAsia="仿宋_GB2312" w:cs="Times New Roman"/>
          <w:kern w:val="0"/>
          <w:sz w:val="30"/>
          <w:szCs w:val="30"/>
          <w:lang w:val="en-US" w:eastAsia="zh-CN"/>
        </w:rPr>
        <w:t>×*（几处）</w:t>
      </w:r>
      <w:r>
        <w:rPr>
          <w:rFonts w:hint="eastAsia" w:ascii="仿宋_GB2312" w:hAnsi="仿宋" w:eastAsia="仿宋_GB2312" w:cs="Times New Roman"/>
          <w:kern w:val="0"/>
          <w:sz w:val="30"/>
          <w:szCs w:val="30"/>
        </w:rPr>
        <w:t>”，“其它情况”中根据情况给予适当的扣分，写明原因，精确到小数点2位。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br w:type="page"/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隆昌市城关职业中学应急救援技术专业</w:t>
      </w:r>
    </w:p>
    <w:p>
      <w:pPr>
        <w:widowControl w:val="0"/>
        <w:spacing w:after="0" w:line="560" w:lineRule="exact"/>
        <w:jc w:val="center"/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技能大赛活动周个人赛报名表</w:t>
      </w:r>
    </w:p>
    <w:tbl>
      <w:tblPr>
        <w:tblStyle w:val="5"/>
        <w:tblpPr w:leftFromText="180" w:rightFromText="180" w:vertAnchor="text" w:horzAnchor="page" w:tblpX="1630" w:tblpY="308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11"/>
        <w:gridCol w:w="1822"/>
        <w:gridCol w:w="1943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17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防护服的穿戴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tbl>
      <w:tblPr>
        <w:tblStyle w:val="5"/>
        <w:tblpPr w:leftFromText="180" w:rightFromText="180" w:vertAnchor="text" w:horzAnchor="page" w:tblpX="1767" w:tblpY="308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0"/>
        <w:gridCol w:w="1691"/>
        <w:gridCol w:w="60"/>
        <w:gridCol w:w="1761"/>
        <w:gridCol w:w="103"/>
        <w:gridCol w:w="1839"/>
        <w:gridCol w:w="149"/>
        <w:gridCol w:w="906"/>
        <w:gridCol w:w="1056"/>
        <w:gridCol w:w="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52" w:hRule="atLeast"/>
        </w:trPr>
        <w:tc>
          <w:tcPr>
            <w:tcW w:w="8580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一人二带水带连接操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64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776" w:hRule="atLeast"/>
        </w:trPr>
        <w:tc>
          <w:tcPr>
            <w:tcW w:w="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7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8780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专业知识竞赛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75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tbl>
      <w:tblPr>
        <w:tblStyle w:val="5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816"/>
        <w:gridCol w:w="88"/>
        <w:gridCol w:w="491"/>
        <w:gridCol w:w="735"/>
        <w:gridCol w:w="718"/>
        <w:gridCol w:w="250"/>
        <w:gridCol w:w="477"/>
        <w:gridCol w:w="464"/>
        <w:gridCol w:w="414"/>
        <w:gridCol w:w="63"/>
        <w:gridCol w:w="436"/>
        <w:gridCol w:w="478"/>
        <w:gridCol w:w="463"/>
        <w:gridCol w:w="512"/>
        <w:gridCol w:w="1756"/>
        <w:gridCol w:w="366"/>
        <w:gridCol w:w="24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39" w:hRule="atLeast"/>
        </w:trPr>
        <w:tc>
          <w:tcPr>
            <w:tcW w:w="8620" w:type="dxa"/>
            <w:gridSpan w:val="17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  <w:lang w:val="en-US" w:eastAsia="zh-CN"/>
              </w:rPr>
              <w:t>防护服的穿戴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成绩</w:t>
            </w: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排名</w:t>
            </w: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7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8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3" w:type="dxa"/>
          <w:trHeight w:val="751" w:hRule="atLeast"/>
        </w:trPr>
        <w:tc>
          <w:tcPr>
            <w:tcW w:w="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9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5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78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24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2022年应急救援技术专业技能大赛内务评比表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（2020级）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中队</w:t>
            </w:r>
          </w:p>
        </w:tc>
        <w:tc>
          <w:tcPr>
            <w:tcW w:w="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宿舍号</w:t>
            </w:r>
          </w:p>
        </w:tc>
        <w:tc>
          <w:tcPr>
            <w:tcW w:w="56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打分项目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2397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桌面</w:t>
            </w: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床铺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洗漱台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阳台/卫生间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空床/柜顶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其它情况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一中队</w:t>
            </w:r>
          </w:p>
        </w:tc>
        <w:tc>
          <w:tcPr>
            <w:tcW w:w="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309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310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二中队</w:t>
            </w: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212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213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四排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214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71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十一班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822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十二班班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315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女生</w:t>
            </w: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301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250" w:hRule="atLeast"/>
        </w:trPr>
        <w:tc>
          <w:tcPr>
            <w:tcW w:w="95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评分细则：该表的分数满分为10分，用10分减去被扣分数的方式来进行计算。从“地面”到“空床/柜顶”六项按“好、中、差”分别给与“不扣分、一处扣0.1、扣一处0.2”处理，在表上记做“/、-0.1×*（几处）、-0.2×*（几处）”，“其它情况”中根据情况给予适当的扣分，写明原因，精确到小数点2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5"/>
        <w:tblW w:w="97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92"/>
        <w:gridCol w:w="968"/>
        <w:gridCol w:w="600"/>
        <w:gridCol w:w="525"/>
        <w:gridCol w:w="435"/>
        <w:gridCol w:w="374"/>
        <w:gridCol w:w="518"/>
        <w:gridCol w:w="518"/>
        <w:gridCol w:w="518"/>
        <w:gridCol w:w="2137"/>
        <w:gridCol w:w="936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2022年应急救援技术专业技能大赛内务评比表（2021级）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中队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宿舍号</w:t>
            </w:r>
          </w:p>
        </w:tc>
        <w:tc>
          <w:tcPr>
            <w:tcW w:w="59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打分项目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桌面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洗漱台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阳台/卫生间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空床/柜顶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其它情况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三中队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十一班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四中队</w:t>
            </w:r>
          </w:p>
        </w:tc>
        <w:tc>
          <w:tcPr>
            <w:tcW w:w="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十二班班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评分细则：该表的分数满分为10分，用10分减去被扣分数的方式来进行计算。从“地面”到“空床/柜顶”六项按“好、中、差”分别给与“不扣分、一处扣0.1、一处扣0.2”处理，在表上记做“/、-0.1×*（几处）、-0.2×*（几处）”，“其它情况”中根据情况给予适当的扣分，写明原因，精确到小数点2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535"/>
        <w:gridCol w:w="1866"/>
        <w:gridCol w:w="2133"/>
        <w:gridCol w:w="1433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2022年应急救援技术专业技能大赛军事体育成绩记录表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中队</w:t>
            </w:r>
          </w:p>
        </w:tc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比赛时间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用时时间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①罗涛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②曾昌林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①张琪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②郑博文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①李建鹏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②曾永森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①艾宏伟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八排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②彭成鹏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tbl>
      <w:tblPr>
        <w:tblStyle w:val="5"/>
        <w:tblW w:w="85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07"/>
        <w:gridCol w:w="587"/>
        <w:gridCol w:w="686"/>
        <w:gridCol w:w="776"/>
        <w:gridCol w:w="696"/>
        <w:gridCol w:w="696"/>
        <w:gridCol w:w="670"/>
        <w:gridCol w:w="607"/>
        <w:gridCol w:w="557"/>
        <w:gridCol w:w="776"/>
        <w:gridCol w:w="688"/>
        <w:gridCol w:w="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6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2022年应急救援技术专业技能大赛队列评比表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中队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</w:t>
            </w:r>
          </w:p>
        </w:tc>
        <w:tc>
          <w:tcPr>
            <w:tcW w:w="67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打分项目</w:t>
            </w:r>
          </w:p>
        </w:tc>
        <w:tc>
          <w:tcPr>
            <w:tcW w:w="6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服装统一</w:t>
            </w:r>
          </w:p>
        </w:tc>
        <w:tc>
          <w:tcPr>
            <w:tcW w:w="35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队列内容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队列指挥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队列纪律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其它情况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最终得分</w:t>
            </w:r>
          </w:p>
        </w:tc>
        <w:tc>
          <w:tcPr>
            <w:tcW w:w="6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组织汇报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立正跨立稍息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停止间的转法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蹲下起立敬礼礼毕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行进与立定</w:t>
            </w: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一中队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二中队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三中队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四中队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七排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八排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5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填表说明：该表的分数满分为10分，用10分减去被扣分数的方式来进行计算。从“前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汇报”到“后组织汇报”六项按“好、中、差”分别给与“不扣分、一处扣0.1、一处扣0.2”处理，在表上记做“/、-0.1×*（几处）、-0.2×*（几处）”，“其它情况”中根据情况给予适当的扣分，写明原因，精确到小数点2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5"/>
        <w:tblpPr w:leftFromText="180" w:rightFromText="180" w:vertAnchor="text" w:horzAnchor="page" w:tblpX="1767" w:tblpY="30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0"/>
        <w:gridCol w:w="1808"/>
        <w:gridCol w:w="1929"/>
        <w:gridCol w:w="104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一人二带水带连接操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308"/>
        <w:tblOverlap w:val="never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751"/>
        <w:gridCol w:w="1864"/>
        <w:gridCol w:w="198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7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专业知识竞赛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5"/>
        <w:tblpPr w:leftFromText="180" w:rightFromText="180" w:vertAnchor="text" w:horzAnchor="page" w:tblpX="1166" w:tblpY="308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30"/>
        <w:gridCol w:w="1735"/>
        <w:gridCol w:w="1849"/>
        <w:gridCol w:w="3232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0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裁判分工表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洪桃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防护服穿戴三公里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陈云雨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水带个人测试知识竞赛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曾海娟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三公里队列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文华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队列个人水带测试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叶礼萍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20消防1班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水带个人测试队列三公里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郑怡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20消防1班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防护服穿戴队列知识竞赛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余欣圆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防护服穿戴队列三公里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胡璇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21消防2班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知识竞赛队列个人水带测试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覃润叶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21消防1班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水带个人测试知识竞赛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舒燕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21消防1班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三公里队列防护服穿戴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949" w:hRule="atLeast"/>
        </w:trPr>
        <w:tc>
          <w:tcPr>
            <w:tcW w:w="99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一年级一班女生负责2班裁判工作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二年级一班女生负责2班裁判工作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以此类推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10" w:firstLineChars="450"/>
      <w:jc w:val="left"/>
      <w:rPr>
        <w:rFonts w:ascii="华文行楷" w:hAnsi="仿宋" w:eastAsia="华文行楷" w:cs="仿宋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-7620</wp:posOffset>
          </wp:positionV>
          <wp:extent cx="535940" cy="534670"/>
          <wp:effectExtent l="0" t="0" r="16510" b="17780"/>
          <wp:wrapNone/>
          <wp:docPr id="1" name="图片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new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94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t xml:space="preserve"> </w:t>
    </w:r>
    <w:r>
      <w:rPr>
        <w:rFonts w:hint="eastAsia" w:ascii="华文行楷" w:hAnsi="仿宋" w:eastAsia="华文行楷" w:cs="仿宋"/>
        <w:b/>
        <w:bCs/>
        <w:sz w:val="21"/>
        <w:szCs w:val="21"/>
      </w:rPr>
      <w:t>隆  昌  市  城  关  职  业  中  学</w:t>
    </w:r>
  </w:p>
  <w:p>
    <w:pPr>
      <w:pStyle w:val="3"/>
      <w:jc w:val="left"/>
      <w:rPr>
        <w:rFonts w:ascii="仿宋" w:hAnsi="仿宋" w:eastAsia="仿宋" w:cs="仿宋"/>
        <w:sz w:val="21"/>
        <w:szCs w:val="21"/>
      </w:rPr>
    </w:pPr>
    <w:r>
      <w:rPr>
        <w:rFonts w:hint="eastAsia" w:ascii="仿宋" w:hAnsi="仿宋" w:eastAsia="仿宋" w:cs="仿宋"/>
        <w:sz w:val="21"/>
        <w:szCs w:val="21"/>
      </w:rPr>
      <w:t xml:space="preserve">          LongChangShiChengGuanZhiYeZhongXue</w:t>
    </w:r>
  </w:p>
  <w:p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zlhNzgwMzcwMjMwNzU2ZTE5MjE2MDY4YjIyMDkifQ=="/>
  </w:docVars>
  <w:rsids>
    <w:rsidRoot w:val="00000000"/>
    <w:rsid w:val="1AE437E3"/>
    <w:rsid w:val="210A7A37"/>
    <w:rsid w:val="23303CF9"/>
    <w:rsid w:val="29D14E19"/>
    <w:rsid w:val="2A273408"/>
    <w:rsid w:val="305B2687"/>
    <w:rsid w:val="35F2731C"/>
    <w:rsid w:val="38385272"/>
    <w:rsid w:val="43A37768"/>
    <w:rsid w:val="466A1D17"/>
    <w:rsid w:val="4E4664AB"/>
    <w:rsid w:val="76AF3B36"/>
    <w:rsid w:val="7D7A49C1"/>
    <w:rsid w:val="7E2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3259</Words>
  <Characters>3525</Characters>
  <Lines>0</Lines>
  <Paragraphs>0</Paragraphs>
  <TotalTime>8</TotalTime>
  <ScaleCrop>false</ScaleCrop>
  <LinksUpToDate>false</LinksUpToDate>
  <CharactersWithSpaces>3578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2023-03-20T00:36:00Z</dcterms:created>
  <dc:creator>Administrator</dc:creator>
  <cp:lastModifiedBy>邱敏</cp:lastModifiedBy>
  <dcterms:modified xsi:type="dcterms:W3CDTF">2023-04-18T01:30:13Z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323DF0FAE77644EBBE41649D0F64ADE5</vt:lpwstr>
  </property>
</Properties>
</file>